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E2" w:rsidRDefault="00200CE2" w:rsidP="00200CE2">
      <w:pPr>
        <w:pStyle w:val="a3"/>
        <w:jc w:val="center"/>
        <w:rPr>
          <w:b/>
          <w:bCs/>
          <w:caps/>
        </w:rPr>
      </w:pPr>
      <w:r>
        <w:rPr>
          <w:b/>
        </w:rPr>
        <w:t>АДМИНИСТРАТИВНЫЙ ПРОЦЕСС</w:t>
      </w:r>
    </w:p>
    <w:p w:rsidR="00200CE2" w:rsidRDefault="00200CE2" w:rsidP="00200CE2"/>
    <w:p w:rsidR="00200CE2" w:rsidRDefault="000F6196" w:rsidP="00200CE2">
      <w:pPr>
        <w:jc w:val="center"/>
        <w:rPr>
          <w:b/>
          <w:caps/>
        </w:rPr>
      </w:pPr>
      <w:r>
        <w:rPr>
          <w:b/>
          <w:bCs/>
          <w:caps/>
        </w:rPr>
        <w:t>Лекция №6</w:t>
      </w:r>
      <w:r w:rsidR="00200CE2">
        <w:rPr>
          <w:b/>
          <w:bCs/>
          <w:caps/>
        </w:rPr>
        <w:t>.</w:t>
      </w:r>
      <w:r w:rsidR="00200CE2">
        <w:rPr>
          <w:b/>
          <w:caps/>
        </w:rPr>
        <w:t xml:space="preserve"> </w:t>
      </w:r>
      <w:r w:rsidR="003C2490">
        <w:rPr>
          <w:b/>
        </w:rPr>
        <w:t>АДМИНИСТРАТИВНО-ЮРИСДИКЦИОН</w:t>
      </w:r>
      <w:r w:rsidR="00752886" w:rsidRPr="001E0B02">
        <w:rPr>
          <w:b/>
        </w:rPr>
        <w:t>НЫЙ ПРОЦЕСС</w:t>
      </w:r>
      <w:r w:rsidR="00752886">
        <w:rPr>
          <w:b/>
        </w:rPr>
        <w:t xml:space="preserve"> </w:t>
      </w:r>
      <w:r w:rsidR="00C0165B">
        <w:rPr>
          <w:b/>
          <w:caps/>
        </w:rPr>
        <w:t>(</w:t>
      </w:r>
      <w:r w:rsidR="00C6484C">
        <w:rPr>
          <w:b/>
          <w:caps/>
        </w:rPr>
        <w:t>9</w:t>
      </w:r>
      <w:r w:rsidR="00200CE2">
        <w:rPr>
          <w:b/>
          <w:caps/>
        </w:rPr>
        <w:t xml:space="preserve"> </w:t>
      </w:r>
      <w:r w:rsidR="00200CE2">
        <w:rPr>
          <w:b/>
        </w:rPr>
        <w:t>с</w:t>
      </w:r>
      <w:r w:rsidR="00200CE2">
        <w:rPr>
          <w:b/>
          <w:caps/>
        </w:rPr>
        <w:t>.)</w:t>
      </w:r>
    </w:p>
    <w:p w:rsidR="00200CE2" w:rsidRDefault="00200CE2" w:rsidP="00200CE2">
      <w:pPr>
        <w:jc w:val="center"/>
        <w:rPr>
          <w:b/>
          <w:caps/>
        </w:rPr>
      </w:pPr>
    </w:p>
    <w:p w:rsidR="00200CE2" w:rsidRDefault="00200CE2" w:rsidP="00200CE2">
      <w:pPr>
        <w:jc w:val="center"/>
        <w:rPr>
          <w:b/>
        </w:rPr>
      </w:pPr>
      <w:r>
        <w:rPr>
          <w:b/>
        </w:rPr>
        <w:t>План</w:t>
      </w:r>
    </w:p>
    <w:p w:rsidR="005D7E90" w:rsidRPr="00115875" w:rsidRDefault="003C2490" w:rsidP="007F4792">
      <w:pPr>
        <w:ind w:firstLine="709"/>
        <w:jc w:val="both"/>
        <w:rPr>
          <w:b/>
          <w:color w:val="000000"/>
        </w:rPr>
      </w:pPr>
      <w:r w:rsidRPr="00115875">
        <w:rPr>
          <w:b/>
          <w:color w:val="000000"/>
        </w:rPr>
        <w:t>1</w:t>
      </w:r>
      <w:r w:rsidR="007F4792" w:rsidRPr="00115875">
        <w:rPr>
          <w:b/>
          <w:color w:val="000000"/>
        </w:rPr>
        <w:t xml:space="preserve">. </w:t>
      </w:r>
      <w:r w:rsidR="0087503C" w:rsidRPr="00115875">
        <w:rPr>
          <w:b/>
          <w:color w:val="000000"/>
        </w:rPr>
        <w:t xml:space="preserve">Понятие </w:t>
      </w:r>
      <w:r w:rsidR="00115875" w:rsidRPr="00115875">
        <w:rPr>
          <w:b/>
        </w:rPr>
        <w:t>и виды а</w:t>
      </w:r>
      <w:r w:rsidR="0087503C" w:rsidRPr="00115875">
        <w:rPr>
          <w:b/>
        </w:rPr>
        <w:t>дминистрати</w:t>
      </w:r>
      <w:r w:rsidR="00115875" w:rsidRPr="00115875">
        <w:rPr>
          <w:b/>
        </w:rPr>
        <w:t>вно-юрисдикционного</w:t>
      </w:r>
      <w:r w:rsidR="0087503C" w:rsidRPr="00115875">
        <w:rPr>
          <w:b/>
        </w:rPr>
        <w:t xml:space="preserve"> процесс</w:t>
      </w:r>
      <w:r w:rsidR="00115875" w:rsidRPr="00115875">
        <w:rPr>
          <w:b/>
        </w:rPr>
        <w:t>а.</w:t>
      </w:r>
    </w:p>
    <w:p w:rsidR="009714CB" w:rsidRDefault="00115875" w:rsidP="007F4792">
      <w:pPr>
        <w:ind w:firstLine="709"/>
        <w:jc w:val="both"/>
        <w:rPr>
          <w:b/>
          <w:color w:val="000000"/>
        </w:rPr>
      </w:pPr>
      <w:r w:rsidRPr="00E020CD">
        <w:rPr>
          <w:b/>
          <w:color w:val="000000"/>
        </w:rPr>
        <w:t xml:space="preserve">2. </w:t>
      </w:r>
      <w:r w:rsidR="009714CB" w:rsidRPr="009714CB">
        <w:rPr>
          <w:b/>
        </w:rPr>
        <w:t>Меры административного принуждения</w:t>
      </w:r>
      <w:r w:rsidR="009714CB">
        <w:rPr>
          <w:b/>
        </w:rPr>
        <w:t>.</w:t>
      </w:r>
    </w:p>
    <w:p w:rsidR="00115875" w:rsidRPr="00E020CD" w:rsidRDefault="009714CB" w:rsidP="007F4792">
      <w:pPr>
        <w:ind w:firstLine="709"/>
        <w:jc w:val="both"/>
        <w:rPr>
          <w:b/>
          <w:color w:val="000000"/>
        </w:rPr>
      </w:pPr>
      <w:r>
        <w:rPr>
          <w:b/>
          <w:color w:val="000000"/>
        </w:rPr>
        <w:t xml:space="preserve">3. </w:t>
      </w:r>
      <w:r w:rsidR="00E020CD" w:rsidRPr="00E020CD">
        <w:rPr>
          <w:b/>
        </w:rPr>
        <w:t>Исполнительное и дисциплинарное производства.</w:t>
      </w:r>
    </w:p>
    <w:p w:rsidR="007F4792" w:rsidRPr="00956581" w:rsidRDefault="009714CB" w:rsidP="007F4792">
      <w:pPr>
        <w:ind w:firstLine="709"/>
        <w:jc w:val="both"/>
        <w:rPr>
          <w:b/>
        </w:rPr>
      </w:pPr>
      <w:r>
        <w:rPr>
          <w:b/>
          <w:color w:val="000000"/>
        </w:rPr>
        <w:t>4</w:t>
      </w:r>
      <w:r w:rsidR="00E020CD">
        <w:rPr>
          <w:b/>
          <w:color w:val="000000"/>
        </w:rPr>
        <w:t xml:space="preserve">. </w:t>
      </w:r>
      <w:r w:rsidR="007F4792" w:rsidRPr="00956581">
        <w:rPr>
          <w:b/>
          <w:color w:val="000000"/>
        </w:rPr>
        <w:t xml:space="preserve">Производство по </w:t>
      </w:r>
      <w:r w:rsidR="003C2490">
        <w:rPr>
          <w:b/>
          <w:color w:val="000000"/>
        </w:rPr>
        <w:t>жалобам</w:t>
      </w:r>
      <w:r w:rsidR="007F4792" w:rsidRPr="00956581">
        <w:rPr>
          <w:b/>
          <w:color w:val="000000"/>
        </w:rPr>
        <w:t xml:space="preserve"> граждан</w:t>
      </w:r>
      <w:r w:rsidR="007F4792">
        <w:rPr>
          <w:b/>
          <w:color w:val="000000"/>
        </w:rPr>
        <w:t>.</w:t>
      </w:r>
    </w:p>
    <w:p w:rsidR="00200CE2" w:rsidRDefault="00200CE2" w:rsidP="00200CE2">
      <w:pPr>
        <w:jc w:val="center"/>
        <w:rPr>
          <w:b/>
        </w:rPr>
      </w:pPr>
    </w:p>
    <w:p w:rsidR="00E020CD" w:rsidRPr="00115875" w:rsidRDefault="00E020CD" w:rsidP="00E020CD">
      <w:pPr>
        <w:ind w:firstLine="709"/>
        <w:jc w:val="both"/>
        <w:rPr>
          <w:b/>
          <w:color w:val="000000"/>
        </w:rPr>
      </w:pPr>
      <w:r w:rsidRPr="00115875">
        <w:rPr>
          <w:b/>
          <w:color w:val="000000"/>
        </w:rPr>
        <w:t xml:space="preserve">1. Понятие </w:t>
      </w:r>
      <w:r w:rsidRPr="00115875">
        <w:rPr>
          <w:b/>
        </w:rPr>
        <w:t>и виды административно-юрисдикционного процесса</w:t>
      </w:r>
    </w:p>
    <w:p w:rsidR="00082936" w:rsidRPr="001E0B02" w:rsidRDefault="00082936" w:rsidP="00082936">
      <w:pPr>
        <w:tabs>
          <w:tab w:val="left" w:pos="4526"/>
        </w:tabs>
        <w:ind w:firstLine="709"/>
        <w:jc w:val="both"/>
      </w:pPr>
      <w:r w:rsidRPr="001E0B02">
        <w:rPr>
          <w:b/>
        </w:rPr>
        <w:t>Административная юрисдикция</w:t>
      </w:r>
      <w:r w:rsidRPr="001E0B02">
        <w:t xml:space="preserve"> определяется как административно-процессуальная деятельность, осуществляемая во внесудебном либо судебном порядке с целью рассмотрения и разрешения административно-правовых споров и применения административно-принудительных мер. Таким образом, административно-юрисдикционный процесс имеет место, во-первых, в тех ситуациях, когда необходимо разрешить административно-правовой спор, и, во-вторых, в тех ситуациях, когда необходимо применить меры административного принуждения.</w:t>
      </w:r>
    </w:p>
    <w:p w:rsidR="00082936" w:rsidRPr="001E0B02" w:rsidRDefault="00082936" w:rsidP="00082936">
      <w:pPr>
        <w:tabs>
          <w:tab w:val="left" w:pos="4526"/>
        </w:tabs>
        <w:ind w:firstLine="709"/>
        <w:jc w:val="both"/>
      </w:pPr>
      <w:r w:rsidRPr="001E0B02">
        <w:t>Административно-правовой спор, т.е. спор, возникший из правоотношений, урегулированных нормами административного права, может иметь место в различных ситуациях. Прежде всего, спор возникает в ситуациях, когда гражданин или организация обжалуют нормативно-правовой акт либо действие (бездействие) или решение органа государственного управления. Такого рода споры разрешаются в судебном и во внесудебном порядке. Их результатом может стать удовлетворение жалобы и, следовательно, признание действия (решения) незаконными с вытекающими из такого решения последствиями в виде отмены нормативно-правового акта, решения органа государственного управления, совершения восстановительных мероприятий, компенсированием причиненного вреда и т.д.</w:t>
      </w:r>
    </w:p>
    <w:p w:rsidR="00082936" w:rsidRPr="001E0B02" w:rsidRDefault="00082936" w:rsidP="00082936">
      <w:pPr>
        <w:ind w:firstLine="709"/>
        <w:jc w:val="both"/>
      </w:pPr>
      <w:r w:rsidRPr="001E0B02">
        <w:t xml:space="preserve"> Кроме того, административно-правовой спор возможен в ситуации выяснения конституционности нормативно-правового акта, являющегося источником административного права, а также в ситуации выявления объема компетенции федеральных и региональных органов исполнительной власти. Такие споры рассматривает Конституционный Суд РФ.</w:t>
      </w:r>
    </w:p>
    <w:p w:rsidR="00082936" w:rsidRPr="001E0B02" w:rsidRDefault="00082936" w:rsidP="00082936">
      <w:pPr>
        <w:ind w:firstLine="709"/>
        <w:jc w:val="both"/>
      </w:pPr>
      <w:r w:rsidRPr="001E0B02">
        <w:t xml:space="preserve"> Споры могут возникать по инициативе органов государственного управления между собой с применением согласительных процедур, создания специальных согласительных органов. Такого рода споры разрешаются внутри системы государственного управления, поскольку инициированные органами государственного управления споры с гражданами и организациями разрешаются в порядке гражданского судопроизводства.</w:t>
      </w:r>
    </w:p>
    <w:p w:rsidR="00082936" w:rsidRDefault="00082936" w:rsidP="00082936">
      <w:pPr>
        <w:ind w:firstLine="709"/>
        <w:jc w:val="both"/>
      </w:pPr>
      <w:r w:rsidRPr="001E0B02">
        <w:t xml:space="preserve"> Применение мер административного принуждения также связано с административно-юрисдикционной деятельностью, поскольку принудительные меры составляют основное содержание санкций административно-правовых норм. В порядке административно-юрисдикционных производств производится применение мер административного пресечения, а также мер административной ответственности.</w:t>
      </w:r>
    </w:p>
    <w:p w:rsidR="007C6D49" w:rsidRDefault="007C6D49" w:rsidP="007C6D49">
      <w:pPr>
        <w:ind w:firstLine="709"/>
        <w:jc w:val="both"/>
      </w:pPr>
      <w:r>
        <w:t>Административное принуждение – особый метод государственного управления. Его специфический признак – властно-принудительный характер мер административного принуждения. Суть этих мер заключается совершении необходимых мероприятий независимо от воли лица, в отношении которого они совершаются. Следовательно, принудительные меры связаны с возможностью заставить (физически и/или психически) управляемый объект совершить определенные действия или позволить совершить такие действия по отношению к нему.</w:t>
      </w:r>
    </w:p>
    <w:p w:rsidR="007C6D49" w:rsidRDefault="007C6D49" w:rsidP="007C6D49">
      <w:pPr>
        <w:ind w:firstLine="709"/>
        <w:jc w:val="both"/>
      </w:pPr>
      <w:r>
        <w:lastRenderedPageBreak/>
        <w:t xml:space="preserve"> Административное принуждение как особый вид государственного принуждения характеризуется рядом признаков:</w:t>
      </w:r>
    </w:p>
    <w:p w:rsidR="007C6D49" w:rsidRDefault="007C6D49" w:rsidP="007C6D49">
      <w:pPr>
        <w:pStyle w:val="aa"/>
        <w:numPr>
          <w:ilvl w:val="0"/>
          <w:numId w:val="3"/>
        </w:numPr>
        <w:tabs>
          <w:tab w:val="left" w:pos="851"/>
        </w:tabs>
        <w:ind w:left="0" w:firstLine="709"/>
        <w:jc w:val="both"/>
      </w:pPr>
      <w:r>
        <w:t>является принуждением, основанном на законе, т.е. применяется исключительно в случаях и в порядке, предусмотренных нормами административного права;</w:t>
      </w:r>
    </w:p>
    <w:p w:rsidR="007C6D49" w:rsidRDefault="007C6D49" w:rsidP="007C6D49">
      <w:pPr>
        <w:pStyle w:val="aa"/>
        <w:numPr>
          <w:ilvl w:val="0"/>
          <w:numId w:val="3"/>
        </w:numPr>
        <w:tabs>
          <w:tab w:val="left" w:pos="851"/>
        </w:tabs>
        <w:ind w:left="0" w:firstLine="709"/>
        <w:jc w:val="both"/>
      </w:pPr>
      <w:r>
        <w:t>осуществляется только уполномоченными на то должностными лицами;</w:t>
      </w:r>
    </w:p>
    <w:p w:rsidR="007C6D49" w:rsidRDefault="007C6D49" w:rsidP="007C6D49">
      <w:pPr>
        <w:pStyle w:val="aa"/>
        <w:numPr>
          <w:ilvl w:val="0"/>
          <w:numId w:val="3"/>
        </w:numPr>
        <w:tabs>
          <w:tab w:val="left" w:pos="851"/>
        </w:tabs>
        <w:ind w:left="0" w:firstLine="709"/>
        <w:jc w:val="both"/>
      </w:pPr>
      <w:r>
        <w:t>характеризуется преимущественно внесудебным порядком применения;</w:t>
      </w:r>
    </w:p>
    <w:p w:rsidR="007C6D49" w:rsidRDefault="007C6D49" w:rsidP="007C6D49">
      <w:pPr>
        <w:pStyle w:val="aa"/>
        <w:numPr>
          <w:ilvl w:val="0"/>
          <w:numId w:val="3"/>
        </w:numPr>
        <w:tabs>
          <w:tab w:val="left" w:pos="851"/>
        </w:tabs>
        <w:ind w:left="0" w:firstLine="709"/>
        <w:jc w:val="both"/>
      </w:pPr>
      <w:r>
        <w:t>не связано с отношениями служебной подчиненности (в отличие от дисциплинарного принуждения);</w:t>
      </w:r>
    </w:p>
    <w:p w:rsidR="007C6D49" w:rsidRDefault="007C6D49" w:rsidP="007C6D49">
      <w:pPr>
        <w:pStyle w:val="aa"/>
        <w:numPr>
          <w:ilvl w:val="0"/>
          <w:numId w:val="3"/>
        </w:numPr>
        <w:tabs>
          <w:tab w:val="left" w:pos="851"/>
        </w:tabs>
        <w:ind w:left="0" w:firstLine="709"/>
        <w:jc w:val="both"/>
      </w:pPr>
      <w:r>
        <w:t>отличается оперативностью, а также процессуальной простотой применения;</w:t>
      </w:r>
    </w:p>
    <w:p w:rsidR="007C6D49" w:rsidRDefault="007C6D49" w:rsidP="007C6D49">
      <w:pPr>
        <w:pStyle w:val="aa"/>
        <w:numPr>
          <w:ilvl w:val="0"/>
          <w:numId w:val="3"/>
        </w:numPr>
        <w:tabs>
          <w:tab w:val="left" w:pos="851"/>
        </w:tabs>
        <w:ind w:left="0" w:firstLine="709"/>
        <w:jc w:val="both"/>
      </w:pPr>
      <w:r>
        <w:t>применяется в отношении физических и юридических лиц;</w:t>
      </w:r>
    </w:p>
    <w:p w:rsidR="007C6D49" w:rsidRDefault="007C6D49" w:rsidP="007C6D49">
      <w:pPr>
        <w:pStyle w:val="aa"/>
        <w:numPr>
          <w:ilvl w:val="0"/>
          <w:numId w:val="3"/>
        </w:numPr>
        <w:tabs>
          <w:tab w:val="left" w:pos="851"/>
        </w:tabs>
        <w:ind w:left="0" w:firstLine="709"/>
        <w:jc w:val="both"/>
      </w:pPr>
      <w:r>
        <w:t>основанием для применения административного принуждения является не только совершение правонарушения, но также возникновение особых административно-правовых ситуаций, допускающих превентивное принудительное воздействие на субъектов права.</w:t>
      </w:r>
    </w:p>
    <w:p w:rsidR="00082936" w:rsidRPr="001E0B02" w:rsidRDefault="00082936" w:rsidP="00082936">
      <w:pPr>
        <w:ind w:firstLine="709"/>
        <w:jc w:val="both"/>
      </w:pPr>
      <w:r w:rsidRPr="001E0B02">
        <w:t>Административно-юрисдикционный процесс подразделяется на большое количество производств, а именно:</w:t>
      </w:r>
    </w:p>
    <w:p w:rsidR="00082936" w:rsidRPr="00667DC9" w:rsidRDefault="00082936" w:rsidP="00082936">
      <w:pPr>
        <w:ind w:firstLine="709"/>
        <w:jc w:val="both"/>
      </w:pPr>
      <w:r w:rsidRPr="00667DC9">
        <w:t>- исполнительное производство;</w:t>
      </w:r>
    </w:p>
    <w:p w:rsidR="00082936" w:rsidRPr="00667DC9" w:rsidRDefault="00082936" w:rsidP="00082936">
      <w:pPr>
        <w:ind w:firstLine="709"/>
        <w:jc w:val="both"/>
      </w:pPr>
      <w:r w:rsidRPr="00667DC9">
        <w:t>- дисциплинарное производство;</w:t>
      </w:r>
    </w:p>
    <w:p w:rsidR="00082936" w:rsidRPr="00667DC9" w:rsidRDefault="00082936" w:rsidP="00082936">
      <w:pPr>
        <w:ind w:firstLine="709"/>
        <w:jc w:val="both"/>
      </w:pPr>
      <w:r w:rsidRPr="00667DC9">
        <w:t>- производство по жалобам;</w:t>
      </w:r>
    </w:p>
    <w:p w:rsidR="00082936" w:rsidRPr="00667DC9" w:rsidRDefault="00082936" w:rsidP="00082936">
      <w:pPr>
        <w:ind w:firstLine="709"/>
        <w:jc w:val="both"/>
      </w:pPr>
      <w:r w:rsidRPr="00667DC9">
        <w:t>- производство по применению мер административного принуждения, не являющихся мерами ответственности</w:t>
      </w:r>
      <w:r>
        <w:t xml:space="preserve"> (меры профилактики, пресечения и т.д.)</w:t>
      </w:r>
      <w:r w:rsidRPr="00667DC9">
        <w:t>;</w:t>
      </w:r>
    </w:p>
    <w:p w:rsidR="00082936" w:rsidRPr="001E0B02" w:rsidRDefault="00082936" w:rsidP="00082936">
      <w:pPr>
        <w:ind w:firstLine="709"/>
        <w:jc w:val="both"/>
      </w:pPr>
      <w:r w:rsidRPr="001E0B02">
        <w:t>- производство по делам об административных правонарушениях</w:t>
      </w:r>
      <w:r>
        <w:t xml:space="preserve"> (административной </w:t>
      </w:r>
      <w:r w:rsidRPr="00667DC9">
        <w:t>ответственности</w:t>
      </w:r>
      <w:r>
        <w:t>)</w:t>
      </w:r>
      <w:r w:rsidRPr="001E0B02">
        <w:t>.</w:t>
      </w:r>
    </w:p>
    <w:p w:rsidR="00082936" w:rsidRPr="001E0B02" w:rsidRDefault="00082936" w:rsidP="00082936">
      <w:pPr>
        <w:ind w:firstLine="709"/>
        <w:jc w:val="both"/>
      </w:pPr>
    </w:p>
    <w:p w:rsidR="000E1F0C" w:rsidRPr="009714CB" w:rsidRDefault="00E020CD" w:rsidP="00E020CD">
      <w:pPr>
        <w:ind w:firstLine="709"/>
        <w:jc w:val="both"/>
        <w:rPr>
          <w:b/>
          <w:color w:val="000000"/>
        </w:rPr>
      </w:pPr>
      <w:r w:rsidRPr="009714CB">
        <w:rPr>
          <w:b/>
          <w:color w:val="000000"/>
        </w:rPr>
        <w:t xml:space="preserve">2. </w:t>
      </w:r>
      <w:r w:rsidR="009714CB" w:rsidRPr="009714CB">
        <w:rPr>
          <w:b/>
        </w:rPr>
        <w:t>Меры административного принуждения</w:t>
      </w:r>
    </w:p>
    <w:p w:rsidR="000E1F0C" w:rsidRDefault="000E1F0C" w:rsidP="000E1F0C">
      <w:pPr>
        <w:ind w:firstLine="709"/>
        <w:jc w:val="both"/>
      </w:pPr>
      <w:r w:rsidRPr="00430473">
        <w:rPr>
          <w:i/>
        </w:rPr>
        <w:t>Административно-предупредительные меры</w:t>
      </w:r>
      <w:r>
        <w:t xml:space="preserve"> отличаются от прочих мер административного принуждения, что они применяются до наступления неблагоприятных последствий чьего-то асоциального или антисоциального поведения, т.е. в отношении заведомо законопослушных субъектов административного права (физических и юридических лиц). Их цель – предотвращение вольного или невольного причинения вреда жизненно важным общественным интересам со стороны различных субъектов. Такие меры принимаются как с целью предотвращения распространения опасных заболеваний, так и в целях предотвращения уклонения от уплаты налогов со стороны юридического лица.</w:t>
      </w:r>
    </w:p>
    <w:p w:rsidR="000E1F0C" w:rsidRDefault="000E1F0C" w:rsidP="000E1F0C">
      <w:pPr>
        <w:ind w:firstLine="709"/>
        <w:jc w:val="both"/>
      </w:pPr>
      <w:r>
        <w:t>К числу административно-предупредительных мер относятся:</w:t>
      </w:r>
    </w:p>
    <w:p w:rsidR="000E1F0C" w:rsidRDefault="000E1F0C" w:rsidP="000E1F0C">
      <w:pPr>
        <w:ind w:firstLine="709"/>
        <w:jc w:val="both"/>
      </w:pPr>
      <w:r>
        <w:t>- карантин;</w:t>
      </w:r>
    </w:p>
    <w:p w:rsidR="000E1F0C" w:rsidRDefault="000E1F0C" w:rsidP="000E1F0C">
      <w:pPr>
        <w:ind w:firstLine="709"/>
        <w:jc w:val="both"/>
      </w:pPr>
      <w:r>
        <w:t>- принудительный осмотр и досмотр багажа;</w:t>
      </w:r>
    </w:p>
    <w:p w:rsidR="000E1F0C" w:rsidRDefault="000E1F0C" w:rsidP="000E1F0C">
      <w:pPr>
        <w:ind w:firstLine="709"/>
        <w:jc w:val="both"/>
      </w:pPr>
      <w:r>
        <w:t>- реквизиция грузов;</w:t>
      </w:r>
    </w:p>
    <w:p w:rsidR="000E1F0C" w:rsidRDefault="000E1F0C" w:rsidP="000E1F0C">
      <w:pPr>
        <w:ind w:firstLine="709"/>
        <w:jc w:val="both"/>
      </w:pPr>
      <w:r>
        <w:t>- медицинское освидетельствование;</w:t>
      </w:r>
    </w:p>
    <w:p w:rsidR="000E1F0C" w:rsidRDefault="000E1F0C" w:rsidP="000E1F0C">
      <w:pPr>
        <w:ind w:firstLine="709"/>
        <w:jc w:val="both"/>
      </w:pPr>
      <w:r>
        <w:t>- ревизии, проверки;</w:t>
      </w:r>
    </w:p>
    <w:p w:rsidR="000E1F0C" w:rsidRDefault="000E1F0C" w:rsidP="000E1F0C">
      <w:pPr>
        <w:ind w:firstLine="709"/>
        <w:jc w:val="both"/>
      </w:pPr>
      <w:r>
        <w:t>- регистрационные и лицензионные процедуры и т.п.</w:t>
      </w:r>
    </w:p>
    <w:p w:rsidR="000E1F0C" w:rsidRDefault="000E1F0C" w:rsidP="000E1F0C">
      <w:pPr>
        <w:ind w:firstLine="709"/>
        <w:jc w:val="both"/>
      </w:pPr>
      <w:r>
        <w:t>Действующее административное законодательство предусматривает случаи, а также порядок осуществления предупредительных мер административного принуждения.</w:t>
      </w:r>
    </w:p>
    <w:p w:rsidR="00430473" w:rsidRDefault="00430473" w:rsidP="000E1F0C">
      <w:pPr>
        <w:ind w:firstLine="709"/>
        <w:jc w:val="both"/>
      </w:pPr>
    </w:p>
    <w:p w:rsidR="000E1F0C" w:rsidRDefault="000E1F0C" w:rsidP="000E1F0C">
      <w:pPr>
        <w:ind w:firstLine="709"/>
        <w:jc w:val="both"/>
      </w:pPr>
      <w:r w:rsidRPr="00430473">
        <w:rPr>
          <w:i/>
        </w:rPr>
        <w:t>Административно-восстановительные меры</w:t>
      </w:r>
      <w:r>
        <w:t xml:space="preserve"> имеют своей целью возмещение причиненного противоправными действиями ущерба, восстановления положения вещей, существовавшего до совершения правонарушения. Чаще всего это меры материального характера. Так, бюджетное учреждение, нецелевым образом использовавшее бюджетные средства, выделенные ему по смете доходов и расходов бюджетного учреждения, обязано вернуть израсходованные таким образом средства в бюджет.</w:t>
      </w:r>
    </w:p>
    <w:p w:rsidR="000E1F0C" w:rsidRDefault="000E1F0C" w:rsidP="000E1F0C">
      <w:pPr>
        <w:ind w:firstLine="709"/>
        <w:jc w:val="both"/>
      </w:pPr>
      <w:r>
        <w:lastRenderedPageBreak/>
        <w:t>КоАП РФ предусматривает, что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или морального вреда разрешается судом в порядке гражданского судопроизводства.</w:t>
      </w:r>
    </w:p>
    <w:p w:rsidR="000E1F0C" w:rsidRDefault="000E1F0C" w:rsidP="000E1F0C">
      <w:pPr>
        <w:ind w:firstLine="709"/>
        <w:jc w:val="both"/>
      </w:pPr>
      <w:r>
        <w:t>Также к восстановительным мерам административного принуждения относятся снос самовольно возведенного строения или сооружения, выселение из самовольно занятого жилого помещения, изъятие незаконно полученного и т.п. меры.</w:t>
      </w:r>
    </w:p>
    <w:p w:rsidR="000E1F0C" w:rsidRDefault="000E1F0C" w:rsidP="000E1F0C">
      <w:pPr>
        <w:ind w:firstLine="709"/>
        <w:jc w:val="both"/>
      </w:pPr>
      <w:r>
        <w:t>Своеобразной мерой восстановительного характера является также взыскание недоимки по налогам и сборам в соответствии с налоговым законодательством. Следует иметь в виду, что взыскиваемая в этом случае пеня является мерой налоговой ответственности.</w:t>
      </w:r>
    </w:p>
    <w:p w:rsidR="000E1F0C" w:rsidRDefault="000E1F0C" w:rsidP="000E1F0C">
      <w:pPr>
        <w:ind w:firstLine="709"/>
        <w:jc w:val="both"/>
      </w:pPr>
      <w:r>
        <w:t>Восстановительные меры применяются чаще всего к лицам, признанным виновными в совершении административного правонарушения, и следовательно, тесно связаны с применением мер юридической ответственности.</w:t>
      </w:r>
    </w:p>
    <w:p w:rsidR="00430473" w:rsidRDefault="00430473" w:rsidP="000E1F0C">
      <w:pPr>
        <w:ind w:firstLine="709"/>
        <w:jc w:val="both"/>
      </w:pPr>
    </w:p>
    <w:p w:rsidR="000E1F0C" w:rsidRDefault="000E1F0C" w:rsidP="000E1F0C">
      <w:pPr>
        <w:ind w:firstLine="709"/>
        <w:jc w:val="both"/>
      </w:pPr>
      <w:r w:rsidRPr="009714CB">
        <w:rPr>
          <w:i/>
        </w:rPr>
        <w:t>Меры административного пресечения</w:t>
      </w:r>
      <w:r>
        <w:t xml:space="preserve"> направлены на прекращение противоправного поведения (поведения, характеризующегося внешними признаками противоправности). Пресекательные меры могут быть применены в отношении невиновного лица (если оно является недееспособным или признается невиновным по другим основаниям), а также в отношении поведения, фактически не содержащего состава правонарушения (например, в случае погони под прикрытием). </w:t>
      </w:r>
    </w:p>
    <w:p w:rsidR="000E1F0C" w:rsidRDefault="000E1F0C" w:rsidP="000E1F0C">
      <w:pPr>
        <w:ind w:firstLine="709"/>
        <w:jc w:val="both"/>
      </w:pPr>
      <w:r>
        <w:t>Пресекательные меры зачастую связаны с применением физического насилия, а их перечень недостаточно полно урегулирован действующим законодательством. Применение мер пресечения связано с оперативным реагированием на чрезвычайную ситуацию, что подразумевает возможность ошибочно предпринятых действий в результате отсутствия необходимой информации и времени для анализа ситуации.</w:t>
      </w:r>
    </w:p>
    <w:p w:rsidR="000E1F0C" w:rsidRDefault="000E1F0C" w:rsidP="000E1F0C">
      <w:pPr>
        <w:ind w:firstLine="709"/>
        <w:jc w:val="both"/>
      </w:pPr>
      <w:r>
        <w:t>Пресекательные меры классифицируются по различным основаниям, например, по содержанию:</w:t>
      </w:r>
    </w:p>
    <w:p w:rsidR="000E1F0C" w:rsidRDefault="000E1F0C" w:rsidP="000E1F0C">
      <w:pPr>
        <w:pStyle w:val="aa"/>
        <w:numPr>
          <w:ilvl w:val="0"/>
          <w:numId w:val="4"/>
        </w:numPr>
        <w:tabs>
          <w:tab w:val="left" w:pos="851"/>
        </w:tabs>
        <w:ind w:left="0" w:firstLine="709"/>
        <w:jc w:val="both"/>
      </w:pPr>
      <w:r>
        <w:t>меры, применяемые непосредственно к личности правонарушителя;</w:t>
      </w:r>
    </w:p>
    <w:p w:rsidR="000E1F0C" w:rsidRDefault="000E1F0C" w:rsidP="000E1F0C">
      <w:pPr>
        <w:pStyle w:val="aa"/>
        <w:numPr>
          <w:ilvl w:val="0"/>
          <w:numId w:val="4"/>
        </w:numPr>
        <w:tabs>
          <w:tab w:val="left" w:pos="851"/>
        </w:tabs>
        <w:ind w:left="0" w:firstLine="709"/>
        <w:jc w:val="both"/>
      </w:pPr>
      <w:r>
        <w:t>меры имущественного характера (изъятие оружия, снос самовольно возведенных строений);</w:t>
      </w:r>
    </w:p>
    <w:p w:rsidR="000E1F0C" w:rsidRDefault="000E1F0C" w:rsidP="000E1F0C">
      <w:pPr>
        <w:pStyle w:val="aa"/>
        <w:numPr>
          <w:ilvl w:val="0"/>
          <w:numId w:val="4"/>
        </w:numPr>
        <w:tabs>
          <w:tab w:val="left" w:pos="851"/>
        </w:tabs>
        <w:ind w:left="0" w:firstLine="709"/>
        <w:jc w:val="both"/>
      </w:pPr>
      <w:r>
        <w:t>меры технического характера (запрещение эксплуатации неисправного транспортного средства, приостановление работы вследствие нарушения правил техники безопасности);</w:t>
      </w:r>
    </w:p>
    <w:p w:rsidR="000E1F0C" w:rsidRDefault="000E1F0C" w:rsidP="000E1F0C">
      <w:pPr>
        <w:pStyle w:val="aa"/>
        <w:numPr>
          <w:ilvl w:val="0"/>
          <w:numId w:val="4"/>
        </w:numPr>
        <w:tabs>
          <w:tab w:val="left" w:pos="851"/>
        </w:tabs>
        <w:ind w:left="0" w:firstLine="709"/>
        <w:jc w:val="both"/>
      </w:pPr>
      <w:r>
        <w:t>меры финансового характера (сокращение финансирования, прекращение кредитования);</w:t>
      </w:r>
    </w:p>
    <w:p w:rsidR="000E1F0C" w:rsidRDefault="000E1F0C" w:rsidP="000E1F0C">
      <w:pPr>
        <w:pStyle w:val="aa"/>
        <w:numPr>
          <w:ilvl w:val="0"/>
          <w:numId w:val="4"/>
        </w:numPr>
        <w:tabs>
          <w:tab w:val="left" w:pos="851"/>
        </w:tabs>
        <w:ind w:left="0" w:firstLine="709"/>
        <w:jc w:val="both"/>
      </w:pPr>
      <w:r>
        <w:t>меры медико-санитарного характера (прекращение работы предприятия вследствие несоблюдение санитарных норм и правил);</w:t>
      </w:r>
    </w:p>
    <w:p w:rsidR="000E1F0C" w:rsidRDefault="000E1F0C" w:rsidP="000E1F0C">
      <w:pPr>
        <w:pStyle w:val="aa"/>
        <w:numPr>
          <w:ilvl w:val="0"/>
          <w:numId w:val="4"/>
        </w:numPr>
        <w:tabs>
          <w:tab w:val="left" w:pos="851"/>
        </w:tabs>
        <w:ind w:left="0" w:firstLine="709"/>
        <w:jc w:val="both"/>
      </w:pPr>
      <w:r>
        <w:t>меры, связанные с осуществлением лицензионно-разрешительной системы (приостановление действия лицензии);</w:t>
      </w:r>
    </w:p>
    <w:p w:rsidR="000E1F0C" w:rsidRDefault="000E1F0C" w:rsidP="000E1F0C">
      <w:pPr>
        <w:pStyle w:val="aa"/>
        <w:numPr>
          <w:ilvl w:val="0"/>
          <w:numId w:val="4"/>
        </w:numPr>
        <w:tabs>
          <w:tab w:val="left" w:pos="851"/>
        </w:tabs>
        <w:ind w:left="0" w:firstLine="709"/>
        <w:jc w:val="both"/>
      </w:pPr>
      <w:r>
        <w:t>меры специального и исключительного назначения (применение специальных средств).</w:t>
      </w:r>
    </w:p>
    <w:p w:rsidR="000E1F0C" w:rsidRDefault="000E1F0C" w:rsidP="000E1F0C">
      <w:pPr>
        <w:ind w:firstLine="709"/>
        <w:jc w:val="both"/>
      </w:pPr>
      <w:r>
        <w:t xml:space="preserve">Отдельного упоминания достойны пресекательные </w:t>
      </w:r>
      <w:r w:rsidRPr="00F80E9C">
        <w:t>меры, применяемые к личности</w:t>
      </w:r>
      <w:r>
        <w:t xml:space="preserve">. Среди них и меры специального и исключительного назначения. К ординарным мерам личного характера относятся требование прекратить неправомерные действия, непосредственное физическое воздействие, задержание, личный досмотр, досмотр багажа, официальное предостережение о недопустимости антиобщественного поведения; отстранение от работы, помещение в медицинский вытрезвитель и другие меры. К </w:t>
      </w:r>
      <w:r>
        <w:lastRenderedPageBreak/>
        <w:t>специальным мерам можно отнести применение огнестрельного оружия, химических веществ, водометов, резиновых палок, наручников и т.п. Прочие меры пресечения могут быть применены в отношении как физических, так и юридических лиц.</w:t>
      </w:r>
    </w:p>
    <w:p w:rsidR="009714CB" w:rsidRDefault="009714CB" w:rsidP="000E1F0C">
      <w:pPr>
        <w:ind w:firstLine="709"/>
        <w:jc w:val="both"/>
      </w:pPr>
    </w:p>
    <w:p w:rsidR="000E1F0C" w:rsidRDefault="000E1F0C" w:rsidP="000E1F0C">
      <w:pPr>
        <w:ind w:firstLine="709"/>
        <w:jc w:val="both"/>
      </w:pPr>
      <w:r>
        <w:t xml:space="preserve"> Особую группу пресекательных мер составляют </w:t>
      </w:r>
      <w:r w:rsidRPr="00C63D54">
        <w:rPr>
          <w:i/>
        </w:rPr>
        <w:t>процессуальные меры пресечения</w:t>
      </w:r>
      <w:r>
        <w:t>. Их задача – обеспечение административно-процессуальной деятельности по привлечению виновных к лиц к ответственности за совершение административных правонарушений. Случаи и порядок применения таких мер установлен Кодексом РФ об административных правонарушениях. В частности, указанным документом предусмотрено, что в целях:</w:t>
      </w:r>
    </w:p>
    <w:p w:rsidR="000E1F0C" w:rsidRDefault="000E1F0C" w:rsidP="000E1F0C">
      <w:pPr>
        <w:ind w:firstLine="709"/>
        <w:jc w:val="both"/>
      </w:pPr>
      <w:r>
        <w:t xml:space="preserve">- пресечения административного правонарушения, </w:t>
      </w:r>
    </w:p>
    <w:p w:rsidR="000E1F0C" w:rsidRDefault="000E1F0C" w:rsidP="000E1F0C">
      <w:pPr>
        <w:ind w:firstLine="709"/>
        <w:jc w:val="both"/>
      </w:pPr>
      <w:r>
        <w:t xml:space="preserve">- установления личности нарушителя, </w:t>
      </w:r>
    </w:p>
    <w:p w:rsidR="000E1F0C" w:rsidRDefault="000E1F0C" w:rsidP="000E1F0C">
      <w:pPr>
        <w:ind w:firstLine="709"/>
        <w:jc w:val="both"/>
      </w:pPr>
      <w:r>
        <w:t xml:space="preserve">- составления протокола об административном правонарушении при невозможности его составления на месте выявления административного правонарушения, </w:t>
      </w:r>
    </w:p>
    <w:p w:rsidR="000E1F0C" w:rsidRDefault="000E1F0C" w:rsidP="000E1F0C">
      <w:pPr>
        <w:ind w:firstLine="709"/>
        <w:jc w:val="both"/>
      </w:pPr>
      <w:r>
        <w:t xml:space="preserve">- обеспечения своевременного и правильного рассмотрения дела об административном правонарушении и исполнения принятого по делу постановления, -  </w:t>
      </w:r>
    </w:p>
    <w:p w:rsidR="000E1F0C" w:rsidRDefault="000E1F0C" w:rsidP="000E1F0C">
      <w:pPr>
        <w:ind w:firstLine="709"/>
        <w:jc w:val="both"/>
      </w:pPr>
      <w:r>
        <w:t xml:space="preserve">уполномоченное лицо вправе в пределах своих полномочий применять следующие </w:t>
      </w:r>
      <w:r w:rsidRPr="009714CB">
        <w:rPr>
          <w:i/>
          <w:u w:val="single"/>
        </w:rPr>
        <w:t>меры обеспечения производства по делу</w:t>
      </w:r>
      <w:r>
        <w:t xml:space="preserve"> об административном правонарушении:</w:t>
      </w:r>
    </w:p>
    <w:p w:rsidR="000E1F0C" w:rsidRDefault="000E1F0C" w:rsidP="000E1F0C">
      <w:pPr>
        <w:pStyle w:val="aa"/>
        <w:numPr>
          <w:ilvl w:val="0"/>
          <w:numId w:val="5"/>
        </w:numPr>
        <w:tabs>
          <w:tab w:val="left" w:pos="993"/>
          <w:tab w:val="left" w:pos="1134"/>
        </w:tabs>
        <w:ind w:left="0" w:firstLine="709"/>
        <w:jc w:val="both"/>
      </w:pPr>
      <w:r>
        <w:t>доставление;</w:t>
      </w:r>
    </w:p>
    <w:p w:rsidR="000E1F0C" w:rsidRDefault="000E1F0C" w:rsidP="000E1F0C">
      <w:pPr>
        <w:pStyle w:val="aa"/>
        <w:numPr>
          <w:ilvl w:val="0"/>
          <w:numId w:val="5"/>
        </w:numPr>
        <w:tabs>
          <w:tab w:val="left" w:pos="993"/>
          <w:tab w:val="left" w:pos="1134"/>
        </w:tabs>
        <w:ind w:left="0" w:firstLine="709"/>
        <w:jc w:val="both"/>
      </w:pPr>
      <w:r>
        <w:t>административное задержание;</w:t>
      </w:r>
    </w:p>
    <w:p w:rsidR="000E1F0C" w:rsidRDefault="000E1F0C" w:rsidP="000E1F0C">
      <w:pPr>
        <w:pStyle w:val="aa"/>
        <w:numPr>
          <w:ilvl w:val="0"/>
          <w:numId w:val="5"/>
        </w:numPr>
        <w:tabs>
          <w:tab w:val="left" w:pos="993"/>
          <w:tab w:val="left" w:pos="1134"/>
        </w:tabs>
        <w:ind w:left="0" w:firstLine="709"/>
        <w:jc w:val="both"/>
      </w:pPr>
      <w:r>
        <w:t xml:space="preserve">личный досмотр, досмотр вещей, досмотр транспортного средства, находящихся при физическом лице; </w:t>
      </w:r>
    </w:p>
    <w:p w:rsidR="000E1F0C" w:rsidRDefault="000E1F0C" w:rsidP="000E1F0C">
      <w:pPr>
        <w:pStyle w:val="aa"/>
        <w:numPr>
          <w:ilvl w:val="0"/>
          <w:numId w:val="5"/>
        </w:numPr>
        <w:tabs>
          <w:tab w:val="left" w:pos="993"/>
          <w:tab w:val="left" w:pos="1134"/>
        </w:tabs>
        <w:ind w:left="0" w:firstLine="709"/>
        <w:jc w:val="both"/>
      </w:pPr>
      <w:r>
        <w:t>осмотр принадлежащих юридическому лицу помещений, территорий, находящихся там вещей и документов;</w:t>
      </w:r>
    </w:p>
    <w:p w:rsidR="000E1F0C" w:rsidRDefault="000E1F0C" w:rsidP="000E1F0C">
      <w:pPr>
        <w:pStyle w:val="aa"/>
        <w:numPr>
          <w:ilvl w:val="0"/>
          <w:numId w:val="5"/>
        </w:numPr>
        <w:tabs>
          <w:tab w:val="left" w:pos="993"/>
          <w:tab w:val="left" w:pos="1134"/>
        </w:tabs>
        <w:ind w:left="0" w:firstLine="709"/>
        <w:jc w:val="both"/>
      </w:pPr>
      <w:r>
        <w:t>изъятие вещей и документов;</w:t>
      </w:r>
    </w:p>
    <w:p w:rsidR="000E1F0C" w:rsidRDefault="000E1F0C" w:rsidP="000E1F0C">
      <w:pPr>
        <w:pStyle w:val="aa"/>
        <w:numPr>
          <w:ilvl w:val="0"/>
          <w:numId w:val="5"/>
        </w:numPr>
        <w:tabs>
          <w:tab w:val="left" w:pos="993"/>
          <w:tab w:val="left" w:pos="1134"/>
        </w:tabs>
        <w:ind w:left="0" w:firstLine="709"/>
        <w:jc w:val="both"/>
      </w:pPr>
      <w:r>
        <w:t>отстранение от управления транспортным средством соответствующего вида;</w:t>
      </w:r>
    </w:p>
    <w:p w:rsidR="000E1F0C" w:rsidRDefault="000E1F0C" w:rsidP="000E1F0C">
      <w:pPr>
        <w:pStyle w:val="aa"/>
        <w:numPr>
          <w:ilvl w:val="0"/>
          <w:numId w:val="5"/>
        </w:numPr>
        <w:tabs>
          <w:tab w:val="left" w:pos="993"/>
          <w:tab w:val="left" w:pos="1134"/>
        </w:tabs>
        <w:ind w:left="0" w:firstLine="709"/>
        <w:jc w:val="both"/>
      </w:pPr>
      <w:r>
        <w:t>медицинское освидетельствование на состояние опьянения;</w:t>
      </w:r>
    </w:p>
    <w:p w:rsidR="000E1F0C" w:rsidRDefault="000E1F0C" w:rsidP="000E1F0C">
      <w:pPr>
        <w:pStyle w:val="aa"/>
        <w:numPr>
          <w:ilvl w:val="0"/>
          <w:numId w:val="5"/>
        </w:numPr>
        <w:tabs>
          <w:tab w:val="left" w:pos="993"/>
          <w:tab w:val="left" w:pos="1134"/>
        </w:tabs>
        <w:ind w:left="0" w:firstLine="709"/>
        <w:jc w:val="both"/>
      </w:pPr>
      <w:r>
        <w:t>задержание транспортного средства, запрещение его эксплуатации;</w:t>
      </w:r>
    </w:p>
    <w:p w:rsidR="000E1F0C" w:rsidRDefault="000E1F0C" w:rsidP="000E1F0C">
      <w:pPr>
        <w:pStyle w:val="aa"/>
        <w:numPr>
          <w:ilvl w:val="0"/>
          <w:numId w:val="5"/>
        </w:numPr>
        <w:tabs>
          <w:tab w:val="left" w:pos="993"/>
          <w:tab w:val="left" w:pos="1134"/>
        </w:tabs>
        <w:ind w:left="0" w:firstLine="709"/>
        <w:jc w:val="both"/>
      </w:pPr>
      <w:r>
        <w:t>арест товаров, транспортных средств и иных вещей;</w:t>
      </w:r>
    </w:p>
    <w:p w:rsidR="000E1F0C" w:rsidRDefault="000E1F0C" w:rsidP="000E1F0C">
      <w:pPr>
        <w:pStyle w:val="aa"/>
        <w:numPr>
          <w:ilvl w:val="0"/>
          <w:numId w:val="5"/>
        </w:numPr>
        <w:tabs>
          <w:tab w:val="left" w:pos="993"/>
          <w:tab w:val="left" w:pos="1134"/>
        </w:tabs>
        <w:ind w:left="0" w:firstLine="709"/>
        <w:jc w:val="both"/>
      </w:pPr>
      <w:r>
        <w:t>привод;</w:t>
      </w:r>
    </w:p>
    <w:p w:rsidR="000E1F0C" w:rsidRDefault="000E1F0C" w:rsidP="000E1F0C">
      <w:pPr>
        <w:pStyle w:val="aa"/>
        <w:numPr>
          <w:ilvl w:val="0"/>
          <w:numId w:val="5"/>
        </w:numPr>
        <w:tabs>
          <w:tab w:val="left" w:pos="993"/>
          <w:tab w:val="left" w:pos="1134"/>
        </w:tabs>
        <w:ind w:left="0" w:firstLine="709"/>
        <w:jc w:val="both"/>
      </w:pPr>
      <w:r>
        <w:t>временный запрет деятельности.</w:t>
      </w:r>
    </w:p>
    <w:p w:rsidR="000E1F0C" w:rsidRDefault="000E1F0C" w:rsidP="000E1F0C">
      <w:pPr>
        <w:ind w:firstLine="709"/>
        <w:jc w:val="both"/>
      </w:pPr>
      <w:r>
        <w:rPr>
          <w:bCs/>
        </w:rPr>
        <w:t>Так, например, д</w:t>
      </w:r>
      <w:r w:rsidRPr="00B90A93">
        <w:rPr>
          <w:bCs/>
        </w:rPr>
        <w:t>оставление</w:t>
      </w:r>
      <w:r w:rsidRPr="00B90A93">
        <w:t xml:space="preserve"> </w:t>
      </w:r>
      <w:r>
        <w:t>–</w:t>
      </w:r>
      <w:r w:rsidRPr="00B90A93">
        <w:t xml:space="preserve"> это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Кодексом установлен перечень лиц, управомоченных осуществлять доставление.</w:t>
      </w:r>
    </w:p>
    <w:p w:rsidR="000E1F0C" w:rsidRDefault="000E1F0C" w:rsidP="000E1F0C">
      <w:pPr>
        <w:ind w:firstLine="709"/>
        <w:jc w:val="both"/>
      </w:pPr>
      <w:r w:rsidRPr="00346EDD">
        <w:rPr>
          <w:bCs/>
        </w:rPr>
        <w:t>Административное задержание</w:t>
      </w:r>
      <w:r w:rsidRPr="00346EDD">
        <w:t xml:space="preserve"> </w:t>
      </w:r>
      <w:r>
        <w:t>–</w:t>
      </w:r>
      <w:r w:rsidRPr="00346EDD">
        <w:t xml:space="preserve"> это кратковременное ограничение свободы</w:t>
      </w:r>
      <w:r>
        <w:t xml:space="preserve"> физического лица, которое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 Об административном задержании несовершеннолетнего в обязательном порядке уведомляются его родители или иные законные представители. Срок административного задержания не должен превышать 3 часа, за исключением указанных в законе случаев, когда лицо может быть подвергнуто административному задержанию на срок не более 48 часов.</w:t>
      </w:r>
    </w:p>
    <w:p w:rsidR="000E1F0C" w:rsidRDefault="000E1F0C" w:rsidP="000E1F0C">
      <w:pPr>
        <w:ind w:firstLine="709"/>
        <w:jc w:val="both"/>
      </w:pPr>
      <w:r w:rsidRPr="00295573">
        <w:rPr>
          <w:bCs/>
        </w:rPr>
        <w:t>Личный досмотр, досмотр вещей, находящихся при физическом лице</w:t>
      </w:r>
      <w:r w:rsidRPr="00295573">
        <w:t xml:space="preserve"> </w:t>
      </w:r>
      <w:r>
        <w:t>–</w:t>
      </w:r>
      <w:r w:rsidRPr="00295573">
        <w:t xml:space="preserve"> это</w:t>
      </w:r>
      <w:r>
        <w:t xml:space="preserve">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 Личный досмотр производится лицом одного пола с досматриваемым в присутствии двух понятых того же пола. Досмотр вещей, находящихся при физическом лице (ручной клади, багажа, орудий охоты и рыбной ловли, </w:t>
      </w:r>
      <w:r>
        <w:lastRenderedPageBreak/>
        <w:t>добытой продукции и иных предметов), осуществляется уполномоченными на то должностными лицами в присутствии двух понятых.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 О личном досмотре составляется протокол.</w:t>
      </w:r>
    </w:p>
    <w:p w:rsidR="000E1F0C" w:rsidRDefault="000E1F0C">
      <w:pPr>
        <w:spacing w:line="360" w:lineRule="auto"/>
        <w:ind w:firstLine="709"/>
        <w:jc w:val="both"/>
        <w:rPr>
          <w:b/>
          <w:color w:val="000000"/>
        </w:rPr>
      </w:pPr>
    </w:p>
    <w:p w:rsidR="00E020CD" w:rsidRPr="00E020CD" w:rsidRDefault="00F80E9C" w:rsidP="00E020CD">
      <w:pPr>
        <w:ind w:firstLine="709"/>
        <w:jc w:val="both"/>
        <w:rPr>
          <w:b/>
          <w:color w:val="000000"/>
        </w:rPr>
      </w:pPr>
      <w:r>
        <w:rPr>
          <w:b/>
        </w:rPr>
        <w:t xml:space="preserve">3. </w:t>
      </w:r>
      <w:r w:rsidR="00E020CD" w:rsidRPr="00E020CD">
        <w:rPr>
          <w:b/>
        </w:rPr>
        <w:t>Исполнительное и дисциплинарное производства</w:t>
      </w:r>
    </w:p>
    <w:p w:rsidR="00082936" w:rsidRPr="001E0B02" w:rsidRDefault="00082936" w:rsidP="00082936">
      <w:pPr>
        <w:ind w:firstLine="709"/>
        <w:jc w:val="both"/>
      </w:pPr>
      <w:r w:rsidRPr="00667DC9">
        <w:rPr>
          <w:u w:val="single"/>
        </w:rPr>
        <w:t>Исполнительное производство</w:t>
      </w:r>
      <w:r w:rsidRPr="001E0B02">
        <w:t xml:space="preserve">, традиционно рассматриваемое в рамках гражданского процесса, по природе складывающихся в его рамках отношений носит ярко выраженный административно-правовой характер. Сущность исполнительного производства заключается в деятельности по принудительному исполнению судебных актов судов общей юрисдикции и арбитражных судов, а также актов других органов, которым при осуществлении установленных законом полномочий предоставлено право возлагать на граждан, организации или бюджеты всех уровней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этих действий. Органы, осуществляющие исполнительное производство являются органами государственного управления. Их деятельность опирается на силу административного принуждения. </w:t>
      </w:r>
    </w:p>
    <w:p w:rsidR="00082936" w:rsidRPr="001E0B02" w:rsidRDefault="00082936" w:rsidP="00082936">
      <w:pPr>
        <w:ind w:firstLine="709"/>
        <w:jc w:val="both"/>
      </w:pPr>
      <w:r w:rsidRPr="001E0B02">
        <w:t>Порядок исполнительного производства урегул</w:t>
      </w:r>
      <w:r>
        <w:t>ирован Федеральным законом 1997 </w:t>
      </w:r>
      <w:r w:rsidRPr="001E0B02">
        <w:t>г. «Об исполнительном производстве». Принудительное исполнение судебных актов и актов других органов в Российской Федерации возлагается на службу судебных приставов</w:t>
      </w:r>
      <w:r>
        <w:t xml:space="preserve"> (</w:t>
      </w:r>
      <w:r w:rsidRPr="005C620A">
        <w:t>Федеральный закон 1997 г. «О судебных приставах»</w:t>
      </w:r>
      <w:r>
        <w:t>)</w:t>
      </w:r>
      <w:r w:rsidRPr="001E0B02">
        <w:t>.</w:t>
      </w:r>
    </w:p>
    <w:p w:rsidR="00082936" w:rsidRPr="001E0B02" w:rsidRDefault="00082936" w:rsidP="00082936">
      <w:pPr>
        <w:ind w:firstLine="709"/>
        <w:jc w:val="both"/>
      </w:pPr>
      <w:r w:rsidRPr="001E0B02">
        <w:t>В рамках исполнительного производства производится исполнение исполнительных листов (выдаваемых судами на основании принимаемых ими судебных актов; решений Международного коммерческого арбитража и иных третейских судов; решений иностранных судов и арбитражей; решений межгосударственных органов по защите прав и свобод человека); судебных приказов; нотариально удостоверенных соглашений об уплате алиментов; удостоверений комиссии по трудовым спорам, выдаваемых на основании ее решений; оформленных в установленном порядке требований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в связи с отсутствием на счетах должника денежных средств, достаточных для удовлетворения требований взыскателя, если законодательством Российской Федерации не установлен иной порядок исполнения указанных исполнительных документов; постановлений судебного пристава-исполнителя; постановлений иных органов в случаях, предусмотренных федеральным законом.</w:t>
      </w:r>
    </w:p>
    <w:p w:rsidR="00082936" w:rsidRPr="001E0B02" w:rsidRDefault="00082936" w:rsidP="00082936">
      <w:pPr>
        <w:ind w:firstLine="709"/>
        <w:jc w:val="both"/>
      </w:pPr>
      <w:r w:rsidRPr="001E0B02">
        <w:t>Исполнительные действия должны быть совершены и требования, содержащиеся в исполнительном документе, исполнены судебным приставом-исполнителем в двухмесячный срок со дня поступления к нему исполнительного документа. Немедленному исполнению подлежат требования исполнительных документов: о взыскании алиментов, заработной платы или иной платы за труд в пределах платежей, исчисленных за один месяц, а также о взыскании всей суммы долга по этим выплатам, если исполнительным документом предусмотрено ее немедленное взыскание; о восстановлении на работе или в прежней должности незаконно уволенного или переведенного работника; по другим делам, если немедленное исполнение требований предусмотрено исполнительным документом или федеральным законом.</w:t>
      </w:r>
    </w:p>
    <w:p w:rsidR="00082936" w:rsidRDefault="00082936" w:rsidP="00082936">
      <w:pPr>
        <w:ind w:firstLine="709"/>
        <w:jc w:val="both"/>
      </w:pPr>
    </w:p>
    <w:p w:rsidR="00082936" w:rsidRPr="001E0B02" w:rsidRDefault="00082936" w:rsidP="00082936">
      <w:pPr>
        <w:ind w:firstLine="709"/>
        <w:jc w:val="both"/>
      </w:pPr>
      <w:r w:rsidRPr="001E0B02">
        <w:t xml:space="preserve">Существующий в административном праве институт государственной службы предполагает наличие и соответствующего производства. Порядок применения и </w:t>
      </w:r>
      <w:r w:rsidRPr="001E0B02">
        <w:lastRenderedPageBreak/>
        <w:t xml:space="preserve">обжалования дисциплинарных взысканий устанавливается федеральным законом. Однако общего нормативно-правового акта о </w:t>
      </w:r>
      <w:r w:rsidRPr="00667DC9">
        <w:rPr>
          <w:u w:val="single"/>
        </w:rPr>
        <w:t>дисциплинарном производстве</w:t>
      </w:r>
      <w:r w:rsidRPr="001E0B02">
        <w:t xml:space="preserve"> в системе административного законодательства нет. Это объясняется, прежде всего, тем, что виды государственной службы весьма многообразны (гражданская, военная, служба в правоохранительных органах). При этом зачастую акты об отдельных видах и разновидностях государственной службы содержат собственные процессуальные нормы о дисциплинарном производстве. Как бы то ни было, дисциплинарное производство всегда инициируется и осуществляется лицом, являющимся вышестоящим по отношению к служащему, в отношении которого производство ведется. Тем самым реализуется власть начальника над подчиненным в служебных правоотношениях.</w:t>
      </w:r>
    </w:p>
    <w:p w:rsidR="00082936" w:rsidRPr="001E0B02" w:rsidRDefault="00082936" w:rsidP="00082936">
      <w:pPr>
        <w:ind w:firstLine="709"/>
        <w:jc w:val="both"/>
      </w:pPr>
      <w:r w:rsidRPr="001E0B02">
        <w:t xml:space="preserve">Федеральным законом </w:t>
      </w:r>
      <w:smartTag w:uri="urn:schemas-microsoft-com:office:smarttags" w:element="metricconverter">
        <w:smartTagPr>
          <w:attr w:name="ProductID" w:val="2004 г"/>
        </w:smartTagPr>
        <w:r w:rsidRPr="001E0B02">
          <w:t>2004 г</w:t>
        </w:r>
      </w:smartTag>
      <w:r w:rsidRPr="001E0B02">
        <w:t>. «О государственной гражданской службе Российской Федерации» предусмотрено, что за совершение дисциплинарного проступка, то есть за неисполнение или ненадлежащее исполнение гражданским служащим по его вине возложенных на него должностных обязанностей, представитель нанимателя имеет право применить следующие дисциплинарные взыскания: замечание, выговор, предупреждение о неполном должностном соответствии, освобождение от замещаемой должности гражданской службы, увольнение с гражданской службы.</w:t>
      </w:r>
    </w:p>
    <w:p w:rsidR="00082936" w:rsidRDefault="00082936" w:rsidP="00082936">
      <w:pPr>
        <w:ind w:firstLine="709"/>
        <w:jc w:val="both"/>
      </w:pPr>
      <w:r w:rsidRPr="001E0B02">
        <w:t>Процедура дисциплинарных производств, как правило, традиционна. Должностной проступок может быть наказан, если дисциплинарное взыскание наложено в течение 1 месяца со дня обнаружения проступка. Обнаружение проступка в любом случае не может повлечь за собой применение дисциплинарного взыскания по истечении 6 месяцев (в отдельных случаях – 2 лет) после совершения административного проступка. До наложения взыскания со служащего должны быть получены письменные объяснения. При необходимости проводится служебная проверка. Государственный служащий, допустивший должностной проступок, может быть до решения вопроса о его дисциплинарной ответственности отстранен от исполнения должностных обязанностей с сохранением денежного содержания. Взыскание считается снятым, если в течение года лицо не подвергалось другим административным взысканиям. Решение о наложении взыскания может быть обжаловано.</w:t>
      </w:r>
    </w:p>
    <w:p w:rsidR="0087503C" w:rsidRPr="001E0B02" w:rsidRDefault="0087503C" w:rsidP="00082936">
      <w:pPr>
        <w:ind w:firstLine="709"/>
        <w:jc w:val="both"/>
      </w:pPr>
    </w:p>
    <w:p w:rsidR="00E020CD" w:rsidRPr="00956581" w:rsidRDefault="00E020CD" w:rsidP="00E020CD">
      <w:pPr>
        <w:ind w:firstLine="709"/>
        <w:jc w:val="both"/>
        <w:rPr>
          <w:b/>
        </w:rPr>
      </w:pPr>
      <w:r>
        <w:rPr>
          <w:b/>
          <w:color w:val="000000"/>
        </w:rPr>
        <w:t xml:space="preserve">3. </w:t>
      </w:r>
      <w:r w:rsidRPr="00956581">
        <w:rPr>
          <w:b/>
          <w:color w:val="000000"/>
        </w:rPr>
        <w:t xml:space="preserve">Производство по </w:t>
      </w:r>
      <w:r>
        <w:rPr>
          <w:b/>
          <w:color w:val="000000"/>
        </w:rPr>
        <w:t>жалобам</w:t>
      </w:r>
      <w:r w:rsidRPr="00956581">
        <w:rPr>
          <w:b/>
          <w:color w:val="000000"/>
        </w:rPr>
        <w:t xml:space="preserve"> граждан</w:t>
      </w:r>
    </w:p>
    <w:p w:rsidR="0056295D" w:rsidRPr="009A2A39" w:rsidRDefault="0056295D" w:rsidP="009A2A39">
      <w:pPr>
        <w:ind w:firstLine="709"/>
        <w:jc w:val="both"/>
      </w:pPr>
      <w:r w:rsidRPr="008152AE">
        <w:rPr>
          <w:b/>
          <w:i/>
          <w:iCs/>
          <w:color w:val="000000"/>
          <w:u w:val="single"/>
        </w:rPr>
        <w:t>Жалоба</w:t>
      </w:r>
      <w:r w:rsidRPr="009A2A39">
        <w:rPr>
          <w:color w:val="000000"/>
        </w:rPr>
        <w:t xml:space="preserve"> </w:t>
      </w:r>
      <w:r w:rsidR="00601A2F">
        <w:rPr>
          <w:color w:val="000000"/>
        </w:rPr>
        <w:t>– это</w:t>
      </w:r>
      <w:r w:rsidRPr="009A2A39">
        <w:rPr>
          <w:color w:val="000000"/>
        </w:rPr>
        <w:t xml:space="preserve"> обращение в государственные или иные официальные органы, к их должностным лицам по поводу нарушенно</w:t>
      </w:r>
      <w:r w:rsidRPr="009A2A39">
        <w:rPr>
          <w:color w:val="000000"/>
        </w:rPr>
        <w:softHyphen/>
        <w:t>го права или законного интереса гражданина.</w:t>
      </w:r>
    </w:p>
    <w:p w:rsidR="0056295D" w:rsidRPr="009A2A39" w:rsidRDefault="0056295D" w:rsidP="009A2A39">
      <w:pPr>
        <w:ind w:firstLine="709"/>
        <w:jc w:val="both"/>
      </w:pPr>
      <w:r w:rsidRPr="009A2A39">
        <w:rPr>
          <w:color w:val="000000"/>
        </w:rPr>
        <w:t xml:space="preserve">Законодательство Российской Федерации различает </w:t>
      </w:r>
      <w:r w:rsidRPr="008152AE">
        <w:rPr>
          <w:b/>
          <w:i/>
          <w:iCs/>
          <w:color w:val="000000"/>
        </w:rPr>
        <w:t>общее право жалобы</w:t>
      </w:r>
      <w:r w:rsidRPr="009A2A39">
        <w:rPr>
          <w:i/>
          <w:iCs/>
          <w:color w:val="000000"/>
        </w:rPr>
        <w:t>,</w:t>
      </w:r>
      <w:r w:rsidRPr="009A2A39">
        <w:rPr>
          <w:color w:val="000000"/>
        </w:rPr>
        <w:t xml:space="preserve"> которым обладают все граждане, и </w:t>
      </w:r>
      <w:r w:rsidRPr="008152AE">
        <w:rPr>
          <w:b/>
          <w:i/>
          <w:iCs/>
          <w:color w:val="000000"/>
        </w:rPr>
        <w:t>специальное право жалобы</w:t>
      </w:r>
      <w:r w:rsidRPr="009A2A39">
        <w:rPr>
          <w:i/>
          <w:iCs/>
          <w:color w:val="000000"/>
        </w:rPr>
        <w:t>,</w:t>
      </w:r>
      <w:r w:rsidRPr="009A2A39">
        <w:rPr>
          <w:color w:val="000000"/>
        </w:rPr>
        <w:t xml:space="preserve"> предоставленное лицам как участникам граждан</w:t>
      </w:r>
      <w:r w:rsidRPr="009A2A39">
        <w:rPr>
          <w:color w:val="000000"/>
        </w:rPr>
        <w:softHyphen/>
        <w:t>ского и уголовного процесса, административного и дисципли</w:t>
      </w:r>
      <w:r w:rsidRPr="009A2A39">
        <w:rPr>
          <w:color w:val="000000"/>
        </w:rPr>
        <w:softHyphen/>
        <w:t>нарного производства и т.д. Например, участие в каком-либо процессе в качестве потерпевшего, свидетеля, эксперта и т.д.</w:t>
      </w:r>
    </w:p>
    <w:p w:rsidR="009204A9" w:rsidRPr="001E0B02" w:rsidRDefault="0056295D" w:rsidP="009204A9">
      <w:pPr>
        <w:ind w:firstLine="709"/>
        <w:jc w:val="both"/>
      </w:pPr>
      <w:r w:rsidRPr="008152AE">
        <w:rPr>
          <w:b/>
          <w:i/>
          <w:color w:val="000000"/>
        </w:rPr>
        <w:t>Общее право жалобы</w:t>
      </w:r>
      <w:r w:rsidRPr="009A2A39">
        <w:rPr>
          <w:color w:val="000000"/>
        </w:rPr>
        <w:t xml:space="preserve"> может быть подразделено на два вида: </w:t>
      </w:r>
      <w:r w:rsidRPr="008152AE">
        <w:rPr>
          <w:i/>
          <w:color w:val="000000"/>
        </w:rPr>
        <w:t>право на административное обжалование, право на судебное обжалование</w:t>
      </w:r>
      <w:r w:rsidRPr="009A2A39">
        <w:rPr>
          <w:color w:val="000000"/>
        </w:rPr>
        <w:t>.</w:t>
      </w:r>
      <w:r w:rsidR="009204A9">
        <w:rPr>
          <w:color w:val="000000"/>
        </w:rPr>
        <w:t xml:space="preserve"> Соответственно п</w:t>
      </w:r>
      <w:r w:rsidR="009204A9" w:rsidRPr="009204A9">
        <w:t>роизводство по жалобам</w:t>
      </w:r>
      <w:r w:rsidR="009204A9" w:rsidRPr="001E0B02">
        <w:t xml:space="preserve"> подразделяется на соответствующее производство, осуществляемое судами в рамках реализации конституционного права граждан на обжалование в суд решений и действий (или бездействия) органов государственной власти, местного самоуправления, общественных объединений и должностных лиц, а также на сугубо административное производство, осуществляемое вышестоящими должностными лицами (органами государственного управления) в отношении обжалуемых решений и деяний нижестоящих органов и лиц соответственно.</w:t>
      </w:r>
    </w:p>
    <w:p w:rsidR="0056295D" w:rsidRPr="009A2A39" w:rsidRDefault="00C44709" w:rsidP="009A2A39">
      <w:pPr>
        <w:ind w:firstLine="709"/>
        <w:jc w:val="both"/>
      </w:pPr>
      <w:r>
        <w:rPr>
          <w:color w:val="000000"/>
        </w:rPr>
        <w:t xml:space="preserve">А. </w:t>
      </w:r>
      <w:r w:rsidR="00D76A33">
        <w:rPr>
          <w:color w:val="000000"/>
        </w:rPr>
        <w:t>Основным актом</w:t>
      </w:r>
      <w:r w:rsidR="0056295D" w:rsidRPr="009A2A39">
        <w:rPr>
          <w:color w:val="000000"/>
        </w:rPr>
        <w:t xml:space="preserve">, регламентирующим вопросы, касающиеся права на </w:t>
      </w:r>
      <w:r w:rsidR="0056295D" w:rsidRPr="009A2A39">
        <w:rPr>
          <w:i/>
          <w:iCs/>
          <w:color w:val="000000"/>
        </w:rPr>
        <w:t>административное обжалование,</w:t>
      </w:r>
      <w:r w:rsidR="00D76A33">
        <w:rPr>
          <w:color w:val="000000"/>
        </w:rPr>
        <w:t xml:space="preserve"> являе</w:t>
      </w:r>
      <w:r w:rsidR="0056295D" w:rsidRPr="009A2A39">
        <w:rPr>
          <w:color w:val="000000"/>
        </w:rPr>
        <w:t>тся и Закон РФ 1993 г. № 4866-1 «Об обжаловании в суд действий и решений, нарушающих права и свободы граждан»</w:t>
      </w:r>
      <w:r w:rsidR="009A2A39">
        <w:rPr>
          <w:color w:val="000000"/>
        </w:rPr>
        <w:t>.</w:t>
      </w:r>
    </w:p>
    <w:p w:rsidR="0056295D" w:rsidRPr="009A2A39" w:rsidRDefault="0056295D" w:rsidP="009A2A39">
      <w:pPr>
        <w:ind w:firstLine="709"/>
        <w:jc w:val="both"/>
      </w:pPr>
      <w:r w:rsidRPr="009A2A39">
        <w:rPr>
          <w:color w:val="000000"/>
        </w:rPr>
        <w:t>В соответствии с вышеназванным Федеральным законом мо</w:t>
      </w:r>
      <w:r w:rsidRPr="009A2A39">
        <w:rPr>
          <w:color w:val="000000"/>
        </w:rPr>
        <w:softHyphen/>
        <w:t>гут быть обжалованы действия любого должностного лица, на</w:t>
      </w:r>
      <w:r w:rsidRPr="009A2A39">
        <w:rPr>
          <w:color w:val="000000"/>
        </w:rPr>
        <w:softHyphen/>
        <w:t xml:space="preserve">рушившего права и свободы граждан. В этом </w:t>
      </w:r>
      <w:r w:rsidRPr="009A2A39">
        <w:rPr>
          <w:color w:val="000000"/>
        </w:rPr>
        <w:lastRenderedPageBreak/>
        <w:t>Законе не содер</w:t>
      </w:r>
      <w:r w:rsidRPr="009A2A39">
        <w:rPr>
          <w:color w:val="000000"/>
        </w:rPr>
        <w:softHyphen/>
        <w:t>жится статей, которые бы ограничивали по тем или иным при</w:t>
      </w:r>
      <w:r w:rsidRPr="009A2A39">
        <w:rPr>
          <w:color w:val="000000"/>
        </w:rPr>
        <w:softHyphen/>
        <w:t>знакам круг лиц, имеющих право подавать жалобу. В то же вре</w:t>
      </w:r>
      <w:r w:rsidRPr="009A2A39">
        <w:rPr>
          <w:color w:val="000000"/>
        </w:rPr>
        <w:softHyphen/>
        <w:t>мя в соответствии с его нормами запрещается пересылка жалобы на рассмотрение того органа или должностного лица, на действия которых подана жалоба</w:t>
      </w:r>
      <w:r w:rsidR="001C1F3A">
        <w:rPr>
          <w:color w:val="000000"/>
        </w:rPr>
        <w:t>.</w:t>
      </w:r>
    </w:p>
    <w:p w:rsidR="009204A9" w:rsidRPr="001E0B02" w:rsidRDefault="009204A9" w:rsidP="009204A9">
      <w:pPr>
        <w:ind w:firstLine="709"/>
        <w:jc w:val="both"/>
      </w:pPr>
      <w:r w:rsidRPr="001E0B02">
        <w:t xml:space="preserve">Законом РФ </w:t>
      </w:r>
      <w:smartTag w:uri="urn:schemas-microsoft-com:office:smarttags" w:element="metricconverter">
        <w:smartTagPr>
          <w:attr w:name="ProductID" w:val="1993 г"/>
        </w:smartTagPr>
        <w:r w:rsidRPr="001E0B02">
          <w:t>1993 г</w:t>
        </w:r>
      </w:smartTag>
      <w:r w:rsidRPr="001E0B02">
        <w:t>. «Об обжаловании в суд действий и решений, нарушающих права и свободы граждан» уточнен административный порядок обжалования действий и решений государственных и других органов и должностных лиц, а также установлен судебный порядок такого обжалования. К действиям (решениям), которые могут быть обжалованы в суд, относятся коллегиальные и единоличные действия (решения), в том числе представление официальной информации, ставшей основанием для совершения действий (принятия решений), в результате которых: нарушены права и свободы гражданина; созданы препятствия осуществлению гражданином его прав и свобод; незаконно на гражданина возложена какая-либо обязанность или он незаконно привлечен к какой-либо ответственности. Граждане вправе обжаловать также бездействие органов и должностных лиц, государственных служащих, если оно повлекло за собой такие последствия.</w:t>
      </w:r>
    </w:p>
    <w:p w:rsidR="0056295D" w:rsidRPr="009A2A39" w:rsidRDefault="0056295D" w:rsidP="009A2A39">
      <w:pPr>
        <w:ind w:firstLine="709"/>
        <w:jc w:val="both"/>
      </w:pPr>
      <w:r w:rsidRPr="009A2A39">
        <w:rPr>
          <w:color w:val="000000"/>
        </w:rPr>
        <w:t>Закон РФ № 4866-1 дополняет названный Федеральный за</w:t>
      </w:r>
      <w:r w:rsidRPr="009A2A39">
        <w:rPr>
          <w:color w:val="000000"/>
        </w:rPr>
        <w:softHyphen/>
        <w:t>кон</w:t>
      </w:r>
      <w:r w:rsidR="00A03EA8">
        <w:rPr>
          <w:color w:val="000000"/>
        </w:rPr>
        <w:t xml:space="preserve"> 2006 г.</w:t>
      </w:r>
      <w:r w:rsidRPr="009A2A39">
        <w:rPr>
          <w:color w:val="000000"/>
        </w:rPr>
        <w:t>, предоставляя право гражданам обращаться с жалобой на действия (решения), нарушившие его права и свободы, либо не</w:t>
      </w:r>
      <w:r w:rsidRPr="009A2A39">
        <w:rPr>
          <w:color w:val="000000"/>
        </w:rPr>
        <w:softHyphen/>
        <w:t>посредственно в суд (где она будет рассмотрена по правилам гра</w:t>
      </w:r>
      <w:r w:rsidRPr="009A2A39">
        <w:rPr>
          <w:color w:val="000000"/>
        </w:rPr>
        <w:softHyphen/>
        <w:t>жданского судопроизводства), либо к вышестоящему в порядке подчиненности государственному органу, органу местного само</w:t>
      </w:r>
      <w:r w:rsidRPr="009A2A39">
        <w:rPr>
          <w:color w:val="000000"/>
        </w:rPr>
        <w:softHyphen/>
        <w:t>управления, учреждению, предприятию и объединению, обще</w:t>
      </w:r>
      <w:r w:rsidRPr="009A2A39">
        <w:rPr>
          <w:color w:val="000000"/>
        </w:rPr>
        <w:softHyphen/>
        <w:t>ственному объединению, должностному лицу, государственному служащему.</w:t>
      </w:r>
    </w:p>
    <w:p w:rsidR="00EF7227" w:rsidRPr="001E0B02" w:rsidRDefault="00EF7227" w:rsidP="00EF7227">
      <w:pPr>
        <w:ind w:firstLine="709"/>
        <w:jc w:val="both"/>
      </w:pPr>
      <w:r w:rsidRPr="001E0B02">
        <w:t xml:space="preserve">Нормативную базу процедуры обжалования в целом в настоящее время составляет Федеральный закон </w:t>
      </w:r>
      <w:smartTag w:uri="urn:schemas-microsoft-com:office:smarttags" w:element="metricconverter">
        <w:smartTagPr>
          <w:attr w:name="ProductID" w:val="2006 г"/>
        </w:smartTagPr>
        <w:r w:rsidRPr="001E0B02">
          <w:t>2006 г</w:t>
        </w:r>
      </w:smartTag>
      <w:r w:rsidRPr="001E0B02">
        <w:t>. «О порядке рассмотрения обращений граждан Российской Федерации». Данный документ предусматривает, что письменная жалоба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Письменная жалоба, содержащая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переадресации жалобы.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EF7227" w:rsidRPr="001E0B02" w:rsidRDefault="00EF7227" w:rsidP="00EF7227">
      <w:pPr>
        <w:ind w:firstLine="709"/>
        <w:jc w:val="both"/>
      </w:pPr>
      <w:r w:rsidRPr="001E0B02">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жалобу, обязаны в течение 15 дней предоставлять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F7227" w:rsidRPr="001E0B02" w:rsidRDefault="00EF7227" w:rsidP="00EF7227">
      <w:pPr>
        <w:ind w:firstLine="709"/>
        <w:jc w:val="both"/>
      </w:pPr>
      <w:r w:rsidRPr="001E0B02">
        <w:t xml:space="preserve"> Письменная жалоба рассматривается в течение 30 дней со дня регистрации письменного обращения. В исключительных случаях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гражданина, направившего жалобу.</w:t>
      </w:r>
    </w:p>
    <w:p w:rsidR="00EF7227" w:rsidRDefault="00EF7227" w:rsidP="009A2A39">
      <w:pPr>
        <w:ind w:firstLine="709"/>
        <w:jc w:val="both"/>
        <w:rPr>
          <w:color w:val="000000"/>
        </w:rPr>
      </w:pPr>
    </w:p>
    <w:p w:rsidR="0056295D" w:rsidRPr="009A2A39" w:rsidRDefault="00C44709" w:rsidP="009A2A39">
      <w:pPr>
        <w:ind w:firstLine="709"/>
        <w:jc w:val="both"/>
      </w:pPr>
      <w:r>
        <w:rPr>
          <w:color w:val="000000"/>
        </w:rPr>
        <w:t xml:space="preserve">Б. </w:t>
      </w:r>
      <w:r w:rsidR="0056295D" w:rsidRPr="009A2A39">
        <w:rPr>
          <w:color w:val="000000"/>
        </w:rPr>
        <w:t xml:space="preserve">Если гражданину в порядке административного производства отказано в удовлетворении жалобы или он не получил ответа в течение месяца со дня ее подачи, то он вправе обратиться с </w:t>
      </w:r>
      <w:r w:rsidR="0056295D" w:rsidRPr="009A2A39">
        <w:rPr>
          <w:i/>
          <w:iCs/>
          <w:color w:val="000000"/>
        </w:rPr>
        <w:t>жа</w:t>
      </w:r>
      <w:r w:rsidR="0056295D" w:rsidRPr="009A2A39">
        <w:rPr>
          <w:i/>
          <w:iCs/>
          <w:color w:val="000000"/>
        </w:rPr>
        <w:softHyphen/>
        <w:t>лобой в суд.</w:t>
      </w:r>
      <w:r w:rsidR="00302564">
        <w:rPr>
          <w:i/>
          <w:iCs/>
          <w:color w:val="000000"/>
        </w:rPr>
        <w:t xml:space="preserve"> </w:t>
      </w:r>
      <w:r w:rsidR="0056295D" w:rsidRPr="009A2A39">
        <w:rPr>
          <w:color w:val="000000"/>
        </w:rPr>
        <w:t xml:space="preserve">Жалоба подается либо в суд по месту жительства </w:t>
      </w:r>
      <w:r w:rsidR="0056295D" w:rsidRPr="009A2A39">
        <w:rPr>
          <w:color w:val="000000"/>
        </w:rPr>
        <w:lastRenderedPageBreak/>
        <w:t>граждани</w:t>
      </w:r>
      <w:r w:rsidR="0056295D" w:rsidRPr="009A2A39">
        <w:rPr>
          <w:color w:val="000000"/>
        </w:rPr>
        <w:softHyphen/>
        <w:t>на, права которого нарушены, либо в суд по месту нахождения органа (должностного лица), действиями которого были нару</w:t>
      </w:r>
      <w:r w:rsidR="0056295D" w:rsidRPr="009A2A39">
        <w:rPr>
          <w:color w:val="000000"/>
        </w:rPr>
        <w:softHyphen/>
        <w:t>шены права гражданина.</w:t>
      </w:r>
    </w:p>
    <w:p w:rsidR="00EF7227" w:rsidRPr="001E0B02" w:rsidRDefault="00EF7227" w:rsidP="00EF7227">
      <w:pPr>
        <w:ind w:firstLine="709"/>
        <w:jc w:val="both"/>
      </w:pPr>
      <w:r w:rsidRPr="001E0B02">
        <w:t>Для обращения в суд с жалобой устанавливаются следующие сроки:</w:t>
      </w:r>
    </w:p>
    <w:p w:rsidR="00EF7227" w:rsidRPr="001E0B02" w:rsidRDefault="00EF7227" w:rsidP="00EF7227">
      <w:pPr>
        <w:ind w:firstLine="709"/>
        <w:jc w:val="both"/>
      </w:pPr>
      <w:r w:rsidRPr="001E0B02">
        <w:t>- три месяца со дня, когда гражданину стало известно о нарушении его права;</w:t>
      </w:r>
    </w:p>
    <w:p w:rsidR="00EF7227" w:rsidRPr="001E0B02" w:rsidRDefault="00EF7227" w:rsidP="00EF7227">
      <w:pPr>
        <w:ind w:firstLine="709"/>
        <w:jc w:val="both"/>
      </w:pPr>
      <w:r w:rsidRPr="001E0B02">
        <w:t>- один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Пропущенный по уважительной причине срок подачи жалобы может быть восстановлен судом.</w:t>
      </w:r>
    </w:p>
    <w:p w:rsidR="00EF7227" w:rsidRPr="001E0B02" w:rsidRDefault="00EF7227" w:rsidP="00EF7227">
      <w:pPr>
        <w:ind w:firstLine="709"/>
        <w:jc w:val="both"/>
      </w:pPr>
      <w:r w:rsidRPr="001E0B02">
        <w:t>Жалоба гражданина на действия (решения) государственных органов, органов местного самоуправления, учреждений, предприятий и их объединений, общественных объединений, должностных лиц, государственных служащих рассматривается судом по правилам гражданского судопроизводства с учетом некоторых особенностей. Так, на органы и должностных лиц, государственных служащих, действия (решения) которых обжалуются гражданином, возлагается процессуальная обязанность документально доказать законность обжалуемых действий (решений); гражданин освобождается от обязанности доказывать незаконность обжалуемых действий (решений), но обязан доказать факт нарушения своих прав и свобод.</w:t>
      </w:r>
    </w:p>
    <w:p w:rsidR="00EF7227" w:rsidRPr="001E0B02" w:rsidRDefault="00EF7227" w:rsidP="00EF7227">
      <w:pPr>
        <w:ind w:firstLine="709"/>
        <w:jc w:val="both"/>
      </w:pPr>
      <w:r w:rsidRPr="001E0B02">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 а также определяет ответственность органа или должностного лица, государственного служащего за действия (решения), приведшие к нарушению прав и свобод гражданина.</w:t>
      </w:r>
    </w:p>
    <w:p w:rsidR="0056295D" w:rsidRPr="009A2A39" w:rsidRDefault="0056295D" w:rsidP="009A2A39">
      <w:pPr>
        <w:ind w:firstLine="709"/>
        <w:jc w:val="both"/>
      </w:pPr>
      <w:r w:rsidRPr="009A2A39">
        <w:rPr>
          <w:color w:val="000000"/>
        </w:rPr>
        <w:t>Закон РФ № 4866-1 закрепляет право граждан обжаловать в суд любые коллегиальные и единоличные действия (решения) го</w:t>
      </w:r>
      <w:r w:rsidRPr="009A2A39">
        <w:rPr>
          <w:color w:val="000000"/>
        </w:rPr>
        <w:softHyphen/>
        <w:t>сударственных органов, органов местного самоуправления, органи</w:t>
      </w:r>
      <w:r w:rsidRPr="009A2A39">
        <w:rPr>
          <w:color w:val="000000"/>
        </w:rPr>
        <w:softHyphen/>
        <w:t>заций, различных объединений и их должностных лиц, в результа</w:t>
      </w:r>
      <w:r w:rsidRPr="009A2A39">
        <w:rPr>
          <w:color w:val="000000"/>
        </w:rPr>
        <w:softHyphen/>
        <w:t>те которых были нарушены права и свободы граждан, либо созда</w:t>
      </w:r>
      <w:r w:rsidRPr="009A2A39">
        <w:rPr>
          <w:color w:val="000000"/>
        </w:rPr>
        <w:softHyphen/>
        <w:t>ны препятствия для осуществления гражданином его прав и сво</w:t>
      </w:r>
      <w:r w:rsidRPr="009A2A39">
        <w:rPr>
          <w:color w:val="000000"/>
        </w:rPr>
        <w:softHyphen/>
        <w:t>бод, либо незаконно на гражданина возложена какая-либо обязан</w:t>
      </w:r>
      <w:r w:rsidRPr="009A2A39">
        <w:rPr>
          <w:color w:val="000000"/>
        </w:rPr>
        <w:softHyphen/>
        <w:t>ность или он незаконно привлечен к какой-либо ответственности.</w:t>
      </w:r>
      <w:r w:rsidR="00C243C1">
        <w:rPr>
          <w:color w:val="000000"/>
        </w:rPr>
        <w:t xml:space="preserve"> </w:t>
      </w:r>
      <w:r w:rsidRPr="009A2A39">
        <w:rPr>
          <w:color w:val="000000"/>
        </w:rPr>
        <w:t>В соответствии с Законом РФ № 4866-1 не могут быть обжа</w:t>
      </w:r>
      <w:r w:rsidRPr="009A2A39">
        <w:rPr>
          <w:color w:val="000000"/>
        </w:rPr>
        <w:softHyphen/>
        <w:t>лованы действия, проверка которых отнесена законодательством к исключительной компетенции Конституционного Суда РФ, а также действия, в отношении которых законодательством пре</w:t>
      </w:r>
      <w:r w:rsidRPr="009A2A39">
        <w:rPr>
          <w:color w:val="000000"/>
        </w:rPr>
        <w:softHyphen/>
        <w:t>дусмотрен иной порядок судебного обжалования.</w:t>
      </w:r>
    </w:p>
    <w:p w:rsidR="00C44709" w:rsidRDefault="00C44709" w:rsidP="009A2A39">
      <w:pPr>
        <w:ind w:firstLine="709"/>
        <w:jc w:val="both"/>
        <w:rPr>
          <w:color w:val="000000"/>
        </w:rPr>
      </w:pPr>
    </w:p>
    <w:p w:rsidR="0056295D" w:rsidRPr="009A2A39" w:rsidRDefault="00C44709" w:rsidP="009A2A39">
      <w:pPr>
        <w:ind w:firstLine="709"/>
        <w:jc w:val="both"/>
      </w:pPr>
      <w:r>
        <w:rPr>
          <w:color w:val="000000"/>
        </w:rPr>
        <w:t xml:space="preserve">В. </w:t>
      </w:r>
      <w:r w:rsidR="0056295D" w:rsidRPr="009A2A39">
        <w:rPr>
          <w:color w:val="000000"/>
        </w:rPr>
        <w:t xml:space="preserve">Право на </w:t>
      </w:r>
      <w:r w:rsidR="0056295D" w:rsidRPr="009A2A39">
        <w:rPr>
          <w:i/>
          <w:iCs/>
          <w:color w:val="000000"/>
        </w:rPr>
        <w:t>специальную административную жалобу</w:t>
      </w:r>
      <w:r w:rsidR="0056295D" w:rsidRPr="009A2A39">
        <w:rPr>
          <w:color w:val="000000"/>
        </w:rPr>
        <w:t xml:space="preserve"> до</w:t>
      </w:r>
      <w:r w:rsidR="0056295D" w:rsidRPr="009A2A39">
        <w:rPr>
          <w:color w:val="000000"/>
        </w:rPr>
        <w:softHyphen/>
        <w:t>полняет право на общую административную жалобу. Ее основания и порядок разрешения регламентируют</w:t>
      </w:r>
      <w:r w:rsidR="0056295D" w:rsidRPr="009A2A39">
        <w:rPr>
          <w:color w:val="000000"/>
        </w:rPr>
        <w:softHyphen/>
        <w:t>ся КоАП РФ, Таможенным кодексом.</w:t>
      </w:r>
    </w:p>
    <w:p w:rsidR="0056295D" w:rsidRPr="009A2A39" w:rsidRDefault="0056295D" w:rsidP="009A2A39">
      <w:pPr>
        <w:ind w:firstLine="709"/>
        <w:jc w:val="both"/>
      </w:pPr>
      <w:r w:rsidRPr="009A2A39">
        <w:rPr>
          <w:color w:val="000000"/>
        </w:rPr>
        <w:t>Специальное право жалобы связано с особенностями право</w:t>
      </w:r>
      <w:r w:rsidRPr="009A2A39">
        <w:rPr>
          <w:color w:val="000000"/>
        </w:rPr>
        <w:softHyphen/>
        <w:t>вого статуса граждан, имеющих право на обращение с такой жа</w:t>
      </w:r>
      <w:r w:rsidRPr="009A2A39">
        <w:rPr>
          <w:color w:val="000000"/>
        </w:rPr>
        <w:softHyphen/>
        <w:t>лобой (например, военнослужащего). Относительно данной ка</w:t>
      </w:r>
      <w:r w:rsidRPr="009A2A39">
        <w:rPr>
          <w:color w:val="000000"/>
        </w:rPr>
        <w:softHyphen/>
        <w:t>тегории лиц предусматривается иной порядок внесудебного и судебного обжалования. В качестве субъектов обжалования мо</w:t>
      </w:r>
      <w:r w:rsidRPr="009A2A39">
        <w:rPr>
          <w:color w:val="000000"/>
        </w:rPr>
        <w:softHyphen/>
        <w:t>гут быть только лично заинтересованные в деле лица и их за</w:t>
      </w:r>
      <w:r w:rsidRPr="009A2A39">
        <w:rPr>
          <w:color w:val="000000"/>
        </w:rPr>
        <w:softHyphen/>
        <w:t>конные представители. Жалоба подается в более краткие сроки и в письменном виде (устная жалоба не рассматривается). Так, военнослужащий вправе обжаловать действия (решения) орга</w:t>
      </w:r>
      <w:r w:rsidRPr="009A2A39">
        <w:rPr>
          <w:color w:val="000000"/>
        </w:rPr>
        <w:softHyphen/>
        <w:t>нов военного управления и воинских должностных лиц, нару</w:t>
      </w:r>
      <w:r w:rsidRPr="009A2A39">
        <w:rPr>
          <w:color w:val="000000"/>
        </w:rPr>
        <w:softHyphen/>
        <w:t>шающие его права и свободы, в порядке подчиненности и в во</w:t>
      </w:r>
      <w:r w:rsidRPr="009A2A39">
        <w:rPr>
          <w:color w:val="000000"/>
        </w:rPr>
        <w:softHyphen/>
        <w:t>енный суд в соответствии с Законом РФ № 4866-1.</w:t>
      </w:r>
    </w:p>
    <w:p w:rsidR="0056295D" w:rsidRPr="009A2A39" w:rsidRDefault="0056295D" w:rsidP="009A2A39">
      <w:pPr>
        <w:ind w:firstLine="709"/>
        <w:jc w:val="both"/>
      </w:pPr>
      <w:r w:rsidRPr="009A2A39">
        <w:rPr>
          <w:color w:val="000000"/>
        </w:rPr>
        <w:t xml:space="preserve">По мнению </w:t>
      </w:r>
      <w:r w:rsidR="00FC3DB2">
        <w:rPr>
          <w:color w:val="000000"/>
        </w:rPr>
        <w:t xml:space="preserve">некоторых </w:t>
      </w:r>
      <w:r w:rsidRPr="009A2A39">
        <w:rPr>
          <w:color w:val="000000"/>
        </w:rPr>
        <w:t>авторов, в административном процессе присутству</w:t>
      </w:r>
      <w:r w:rsidRPr="009A2A39">
        <w:rPr>
          <w:color w:val="000000"/>
        </w:rPr>
        <w:softHyphen/>
        <w:t xml:space="preserve">ет отдельный вид и порядок обжалования лицами, пользующимися государственными и иными видами услуг. </w:t>
      </w:r>
      <w:r w:rsidRPr="00C243C1">
        <w:rPr>
          <w:color w:val="000000"/>
        </w:rPr>
        <w:t>Данный вид обжалова</w:t>
      </w:r>
      <w:r w:rsidRPr="00C243C1">
        <w:rPr>
          <w:color w:val="000000"/>
        </w:rPr>
        <w:softHyphen/>
        <w:t xml:space="preserve">ния, </w:t>
      </w:r>
      <w:r w:rsidRPr="00C243C1">
        <w:rPr>
          <w:iCs/>
          <w:color w:val="000000"/>
        </w:rPr>
        <w:t>во-первых,</w:t>
      </w:r>
      <w:r w:rsidRPr="00C243C1">
        <w:rPr>
          <w:color w:val="000000"/>
        </w:rPr>
        <w:t xml:space="preserve"> закреплен в федеральных законах, </w:t>
      </w:r>
      <w:r w:rsidRPr="00C243C1">
        <w:rPr>
          <w:iCs/>
          <w:color w:val="000000"/>
        </w:rPr>
        <w:t>во-вторых,</w:t>
      </w:r>
      <w:r w:rsidRPr="00C243C1">
        <w:rPr>
          <w:color w:val="000000"/>
        </w:rPr>
        <w:t xml:space="preserve"> име</w:t>
      </w:r>
      <w:r w:rsidRPr="00C243C1">
        <w:rPr>
          <w:color w:val="000000"/>
        </w:rPr>
        <w:softHyphen/>
      </w:r>
      <w:r w:rsidRPr="009A2A39">
        <w:rPr>
          <w:color w:val="000000"/>
        </w:rPr>
        <w:t>ются правительственные требования. С учетом его важности для административного процесса рассмотрим его более подробно.</w:t>
      </w:r>
    </w:p>
    <w:p w:rsidR="0056295D" w:rsidRPr="009A2A39" w:rsidRDefault="0056295D" w:rsidP="009A2A39">
      <w:pPr>
        <w:ind w:firstLine="709"/>
        <w:jc w:val="both"/>
      </w:pPr>
      <w:r w:rsidRPr="009A2A39">
        <w:rPr>
          <w:color w:val="000000"/>
        </w:rPr>
        <w:lastRenderedPageBreak/>
        <w:t>Так, руководителям всех уровней государственных органов в процессе регулирования внутренних организационных про</w:t>
      </w:r>
      <w:r w:rsidRPr="009A2A39">
        <w:rPr>
          <w:color w:val="000000"/>
        </w:rPr>
        <w:softHyphen/>
        <w:t>цессов (регламентирования) в подразделениях и службах, об</w:t>
      </w:r>
      <w:r w:rsidRPr="009A2A39">
        <w:rPr>
          <w:color w:val="000000"/>
        </w:rPr>
        <w:softHyphen/>
        <w:t>ладающих правом или обязанностями предоставления госу</w:t>
      </w:r>
      <w:r w:rsidRPr="009A2A39">
        <w:rPr>
          <w:color w:val="000000"/>
        </w:rPr>
        <w:softHyphen/>
        <w:t>дарственных услуг, необходимо учитывать нормы Федераль</w:t>
      </w:r>
      <w:r w:rsidRPr="009A2A39">
        <w:rPr>
          <w:color w:val="000000"/>
        </w:rPr>
        <w:softHyphen/>
        <w:t>ного закона 2010 г. № 210-ФЗ «Об организации предоставления государств</w:t>
      </w:r>
      <w:r w:rsidR="00C243C1">
        <w:rPr>
          <w:color w:val="000000"/>
        </w:rPr>
        <w:t>енных и муниципальных услуг»</w:t>
      </w:r>
      <w:r w:rsidRPr="009A2A39">
        <w:rPr>
          <w:color w:val="000000"/>
        </w:rPr>
        <w:t>, а также требования по</w:t>
      </w:r>
      <w:r w:rsidRPr="009A2A39">
        <w:rPr>
          <w:color w:val="000000"/>
        </w:rPr>
        <w:softHyphen/>
        <w:t>становления Правительства РФ 2012 г. № 840 «О порядке подачи и рассмотрения жалоб на решения и дей</w:t>
      </w:r>
      <w:r w:rsidRPr="009A2A39">
        <w:rPr>
          <w:color w:val="000000"/>
        </w:rPr>
        <w:softHyphen/>
        <w:t>ствия (бездействие) федеральных органов исполнительной власти и их должностных лиц, федеральных государственных служа</w:t>
      </w:r>
      <w:r w:rsidRPr="009A2A39">
        <w:rPr>
          <w:color w:val="000000"/>
        </w:rPr>
        <w:softHyphen/>
        <w:t>щих, должностных лиц государственных внебюджетных фондов Российской Федерации».</w:t>
      </w:r>
    </w:p>
    <w:p w:rsidR="0056295D" w:rsidRPr="001C1F3A" w:rsidRDefault="0056295D" w:rsidP="009A2A39">
      <w:pPr>
        <w:ind w:firstLine="709"/>
        <w:jc w:val="both"/>
      </w:pPr>
      <w:r w:rsidRPr="001C1F3A">
        <w:rPr>
          <w:iCs/>
          <w:color w:val="000000"/>
        </w:rPr>
        <w:t>Постановление Правительства РФ № 840 определяет,</w:t>
      </w:r>
      <w:r w:rsidRPr="001C1F3A">
        <w:rPr>
          <w:color w:val="000000"/>
        </w:rPr>
        <w:t xml:space="preserve"> что:</w:t>
      </w:r>
    </w:p>
    <w:p w:rsidR="0056295D" w:rsidRPr="009A2A39" w:rsidRDefault="0056295D" w:rsidP="001C1F3A">
      <w:pPr>
        <w:numPr>
          <w:ilvl w:val="0"/>
          <w:numId w:val="1"/>
        </w:numPr>
        <w:tabs>
          <w:tab w:val="left" w:pos="851"/>
        </w:tabs>
        <w:ind w:firstLine="709"/>
        <w:jc w:val="both"/>
        <w:rPr>
          <w:color w:val="000000"/>
        </w:rPr>
      </w:pPr>
      <w:r w:rsidRPr="009A2A39">
        <w:rPr>
          <w:color w:val="000000"/>
        </w:rPr>
        <w:t>федеральным органам исполнительной власти (МВД Рос</w:t>
      </w:r>
      <w:r w:rsidRPr="009A2A39">
        <w:rPr>
          <w:color w:val="000000"/>
        </w:rPr>
        <w:softHyphen/>
        <w:t>сии и территориальным органам), органам государствен</w:t>
      </w:r>
      <w:r w:rsidRPr="009A2A39">
        <w:rPr>
          <w:color w:val="000000"/>
        </w:rPr>
        <w:softHyphen/>
        <w:t>ных внебюджетных фондов страны, предоставляющим го</w:t>
      </w:r>
      <w:r w:rsidRPr="009A2A39">
        <w:rPr>
          <w:color w:val="000000"/>
        </w:rPr>
        <w:softHyphen/>
        <w:t>сударственные услуги, необходимо обеспечить прием и рассмотрение жалоб в соответствии с правилами предос</w:t>
      </w:r>
      <w:r w:rsidRPr="009A2A39">
        <w:rPr>
          <w:color w:val="000000"/>
        </w:rPr>
        <w:softHyphen/>
        <w:t>тавления услуг;</w:t>
      </w:r>
    </w:p>
    <w:p w:rsidR="0056295D" w:rsidRPr="009A2A39" w:rsidRDefault="0056295D" w:rsidP="001C1F3A">
      <w:pPr>
        <w:numPr>
          <w:ilvl w:val="0"/>
          <w:numId w:val="1"/>
        </w:numPr>
        <w:tabs>
          <w:tab w:val="left" w:pos="851"/>
        </w:tabs>
        <w:ind w:firstLine="709"/>
        <w:jc w:val="both"/>
        <w:rPr>
          <w:color w:val="000000"/>
        </w:rPr>
      </w:pPr>
      <w:r w:rsidRPr="009A2A39">
        <w:rPr>
          <w:color w:val="000000"/>
        </w:rPr>
        <w:t>органам государственной власти субъектов РФ и органам ме</w:t>
      </w:r>
      <w:r w:rsidRPr="009A2A39">
        <w:rPr>
          <w:color w:val="000000"/>
        </w:rPr>
        <w:softHyphen/>
        <w:t>стного самоуправления следует руководствоваться настоя</w:t>
      </w:r>
      <w:r w:rsidRPr="009A2A39">
        <w:rPr>
          <w:color w:val="000000"/>
        </w:rPr>
        <w:softHyphen/>
        <w:t>щим постановлением при установлении особенностей пода</w:t>
      </w:r>
      <w:r w:rsidRPr="009A2A39">
        <w:rPr>
          <w:color w:val="000000"/>
        </w:rPr>
        <w:softHyphen/>
        <w:t>чи и рассмотрения жалоб на решения и действия (бездейст</w:t>
      </w:r>
      <w:r w:rsidRPr="009A2A39">
        <w:rPr>
          <w:color w:val="000000"/>
        </w:rPr>
        <w:softHyphen/>
        <w:t>вие) органов государственной власти субъектов РФ и их должностных лиц, государственных гражданских служащих органов власти субъектов РФ, а также органов местного самоуправления и их должностных лиц, муниципальных слу</w:t>
      </w:r>
      <w:r w:rsidRPr="009A2A39">
        <w:rPr>
          <w:color w:val="000000"/>
        </w:rPr>
        <w:softHyphen/>
        <w:t>жащих.</w:t>
      </w:r>
    </w:p>
    <w:p w:rsidR="0056295D" w:rsidRPr="009A2A39" w:rsidRDefault="0056295D" w:rsidP="009A2A39">
      <w:pPr>
        <w:ind w:firstLine="709"/>
        <w:jc w:val="both"/>
      </w:pPr>
      <w:r w:rsidRPr="009A2A39">
        <w:rPr>
          <w:color w:val="000000"/>
        </w:rPr>
        <w:t>Реализация федеральными органами исполнительной власти, органами государственных внебюджетных фондов страны полно</w:t>
      </w:r>
      <w:r w:rsidRPr="009A2A39">
        <w:rPr>
          <w:color w:val="000000"/>
        </w:rPr>
        <w:softHyphen/>
        <w:t>мочий, предусмотренных постановлением, осуществляется в пре</w:t>
      </w:r>
      <w:r w:rsidRPr="009A2A39">
        <w:rPr>
          <w:color w:val="000000"/>
        </w:rPr>
        <w:softHyphen/>
        <w:t>делах установленной предельной численности работников этих органов, а также бюджетных ассигнований, предусмотренных им в федеральном бюджете на руководство и управление в сфере уста</w:t>
      </w:r>
      <w:r w:rsidRPr="009A2A39">
        <w:rPr>
          <w:color w:val="000000"/>
        </w:rPr>
        <w:softHyphen/>
        <w:t>новленных функций.</w:t>
      </w:r>
    </w:p>
    <w:p w:rsidR="0056295D" w:rsidRPr="009A2A39" w:rsidRDefault="0056295D" w:rsidP="009A2A39">
      <w:pPr>
        <w:ind w:firstLine="709"/>
        <w:jc w:val="both"/>
      </w:pPr>
      <w:r w:rsidRPr="009A2A39">
        <w:rPr>
          <w:color w:val="000000"/>
        </w:rPr>
        <w:t>По существу правила предоставления услуг определяют проце</w:t>
      </w:r>
      <w:r w:rsidRPr="009A2A39">
        <w:rPr>
          <w:color w:val="000000"/>
        </w:rPr>
        <w:softHyphen/>
        <w:t>дуру подачи жалоб на нарушение порядка их предоставления, вы</w:t>
      </w:r>
      <w:r w:rsidRPr="009A2A39">
        <w:rPr>
          <w:color w:val="000000"/>
        </w:rPr>
        <w:softHyphen/>
        <w:t>разившееся в неправомерных решениях и действиях (бездействии) федеральных органов и их должностных лиц, федеральных госслу</w:t>
      </w:r>
      <w:r w:rsidRPr="009A2A39">
        <w:rPr>
          <w:color w:val="000000"/>
        </w:rPr>
        <w:softHyphen/>
        <w:t>жащих, должностных лиц государственных внебюджетных фондов страны при предоставлении услуг и их рассмотрения. Действие правил распространяется только на жалобы, поданные с соблюде</w:t>
      </w:r>
      <w:r w:rsidRPr="009A2A39">
        <w:rPr>
          <w:color w:val="000000"/>
        </w:rPr>
        <w:softHyphen/>
        <w:t>нием требований Федерального закона «Об организации предос</w:t>
      </w:r>
      <w:r w:rsidRPr="009A2A39">
        <w:rPr>
          <w:color w:val="000000"/>
        </w:rPr>
        <w:softHyphen/>
        <w:t>тавления государственных и муниципальных услуг».</w:t>
      </w:r>
    </w:p>
    <w:p w:rsidR="008915B3" w:rsidRDefault="008915B3" w:rsidP="009A2A39">
      <w:pPr>
        <w:ind w:firstLine="709"/>
        <w:jc w:val="both"/>
        <w:rPr>
          <w:b/>
          <w:bCs/>
          <w:color w:val="000000"/>
        </w:rPr>
      </w:pPr>
      <w:bookmarkStart w:id="0" w:name="bookmark0"/>
    </w:p>
    <w:bookmarkEnd w:id="0"/>
    <w:p w:rsidR="00200CE2" w:rsidRDefault="00200CE2" w:rsidP="00C0165B">
      <w:pPr>
        <w:pStyle w:val="ConsPlusNormal"/>
        <w:ind w:firstLine="709"/>
        <w:jc w:val="both"/>
        <w:rPr>
          <w:rFonts w:ascii="Times New Roman" w:hAnsi="Times New Roman" w:cs="Times New Roman"/>
          <w:sz w:val="24"/>
          <w:szCs w:val="24"/>
        </w:rPr>
      </w:pPr>
    </w:p>
    <w:p w:rsidR="002F4379" w:rsidRDefault="002F4379"/>
    <w:sectPr w:rsidR="002F4379" w:rsidSect="002F437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BC3" w:rsidRDefault="00327BC3" w:rsidP="00200CE2">
      <w:r>
        <w:separator/>
      </w:r>
    </w:p>
  </w:endnote>
  <w:endnote w:type="continuationSeparator" w:id="1">
    <w:p w:rsidR="00327BC3" w:rsidRDefault="00327BC3" w:rsidP="00200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64429"/>
      <w:docPartObj>
        <w:docPartGallery w:val="Page Numbers (Bottom of Page)"/>
        <w:docPartUnique/>
      </w:docPartObj>
    </w:sdtPr>
    <w:sdtContent>
      <w:p w:rsidR="00200CE2" w:rsidRDefault="00A750CC">
        <w:pPr>
          <w:pStyle w:val="a7"/>
          <w:jc w:val="right"/>
        </w:pPr>
        <w:fldSimple w:instr=" PAGE   \* MERGEFORMAT ">
          <w:r w:rsidR="00C6484C">
            <w:rPr>
              <w:noProof/>
            </w:rPr>
            <w:t>1</w:t>
          </w:r>
        </w:fldSimple>
      </w:p>
    </w:sdtContent>
  </w:sdt>
  <w:p w:rsidR="00200CE2" w:rsidRDefault="00200C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BC3" w:rsidRDefault="00327BC3" w:rsidP="00200CE2">
      <w:r>
        <w:separator/>
      </w:r>
    </w:p>
  </w:footnote>
  <w:footnote w:type="continuationSeparator" w:id="1">
    <w:p w:rsidR="00327BC3" w:rsidRDefault="00327BC3" w:rsidP="00200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1">
    <w:nsid w:val="115940B7"/>
    <w:multiLevelType w:val="multilevel"/>
    <w:tmpl w:val="E782F3BE"/>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24E46ECB"/>
    <w:multiLevelType w:val="hybridMultilevel"/>
    <w:tmpl w:val="7162279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7832D0"/>
    <w:multiLevelType w:val="hybridMultilevel"/>
    <w:tmpl w:val="1B644E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5841F7C"/>
    <w:multiLevelType w:val="hybridMultilevel"/>
    <w:tmpl w:val="45C031E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00CE2"/>
    <w:rsid w:val="000246D0"/>
    <w:rsid w:val="000422C9"/>
    <w:rsid w:val="0005422A"/>
    <w:rsid w:val="00066AE9"/>
    <w:rsid w:val="00082936"/>
    <w:rsid w:val="000A2411"/>
    <w:rsid w:val="000D2FE1"/>
    <w:rsid w:val="000E1F0C"/>
    <w:rsid w:val="000F6196"/>
    <w:rsid w:val="0010105C"/>
    <w:rsid w:val="00115875"/>
    <w:rsid w:val="0012199C"/>
    <w:rsid w:val="0013709E"/>
    <w:rsid w:val="00145320"/>
    <w:rsid w:val="00146E21"/>
    <w:rsid w:val="00194097"/>
    <w:rsid w:val="001A6640"/>
    <w:rsid w:val="001C1F3A"/>
    <w:rsid w:val="00200CE2"/>
    <w:rsid w:val="00203E73"/>
    <w:rsid w:val="00213791"/>
    <w:rsid w:val="002450A3"/>
    <w:rsid w:val="002728E3"/>
    <w:rsid w:val="00282867"/>
    <w:rsid w:val="00285739"/>
    <w:rsid w:val="002D0866"/>
    <w:rsid w:val="002E1494"/>
    <w:rsid w:val="002E350C"/>
    <w:rsid w:val="002F4379"/>
    <w:rsid w:val="00302564"/>
    <w:rsid w:val="00327BC3"/>
    <w:rsid w:val="00332DCA"/>
    <w:rsid w:val="00344693"/>
    <w:rsid w:val="00354498"/>
    <w:rsid w:val="00364104"/>
    <w:rsid w:val="003778B4"/>
    <w:rsid w:val="00387284"/>
    <w:rsid w:val="003B0537"/>
    <w:rsid w:val="003C2490"/>
    <w:rsid w:val="003C7ACD"/>
    <w:rsid w:val="003E0B3A"/>
    <w:rsid w:val="003E56D4"/>
    <w:rsid w:val="00413B48"/>
    <w:rsid w:val="00430473"/>
    <w:rsid w:val="00445BB0"/>
    <w:rsid w:val="0048498C"/>
    <w:rsid w:val="004B2D2D"/>
    <w:rsid w:val="004D52DB"/>
    <w:rsid w:val="004F09FD"/>
    <w:rsid w:val="005125C3"/>
    <w:rsid w:val="0056295D"/>
    <w:rsid w:val="00572C78"/>
    <w:rsid w:val="00590CB2"/>
    <w:rsid w:val="005D7E90"/>
    <w:rsid w:val="00601A2F"/>
    <w:rsid w:val="0063282C"/>
    <w:rsid w:val="00633468"/>
    <w:rsid w:val="0068590D"/>
    <w:rsid w:val="006876B7"/>
    <w:rsid w:val="006C1291"/>
    <w:rsid w:val="00737D54"/>
    <w:rsid w:val="00745BB7"/>
    <w:rsid w:val="00746D5E"/>
    <w:rsid w:val="00752886"/>
    <w:rsid w:val="0076735A"/>
    <w:rsid w:val="007A7FA5"/>
    <w:rsid w:val="007C6D49"/>
    <w:rsid w:val="007D641F"/>
    <w:rsid w:val="007F4792"/>
    <w:rsid w:val="00806B87"/>
    <w:rsid w:val="008152AE"/>
    <w:rsid w:val="0087503C"/>
    <w:rsid w:val="00883DFD"/>
    <w:rsid w:val="00890A01"/>
    <w:rsid w:val="008915B3"/>
    <w:rsid w:val="00894B5F"/>
    <w:rsid w:val="00895864"/>
    <w:rsid w:val="008B1216"/>
    <w:rsid w:val="008C0189"/>
    <w:rsid w:val="009204A9"/>
    <w:rsid w:val="009218A4"/>
    <w:rsid w:val="00956581"/>
    <w:rsid w:val="0096444D"/>
    <w:rsid w:val="009714CB"/>
    <w:rsid w:val="00986AF9"/>
    <w:rsid w:val="009A2A39"/>
    <w:rsid w:val="009A66B3"/>
    <w:rsid w:val="009D4B4C"/>
    <w:rsid w:val="009D5D3F"/>
    <w:rsid w:val="009D6E2D"/>
    <w:rsid w:val="00A03EA8"/>
    <w:rsid w:val="00A10138"/>
    <w:rsid w:val="00A239AA"/>
    <w:rsid w:val="00A750CC"/>
    <w:rsid w:val="00A757E2"/>
    <w:rsid w:val="00AB13FB"/>
    <w:rsid w:val="00B27C75"/>
    <w:rsid w:val="00BA6833"/>
    <w:rsid w:val="00C0165B"/>
    <w:rsid w:val="00C1777F"/>
    <w:rsid w:val="00C243C1"/>
    <w:rsid w:val="00C44709"/>
    <w:rsid w:val="00C565E5"/>
    <w:rsid w:val="00C6484C"/>
    <w:rsid w:val="00C76AC7"/>
    <w:rsid w:val="00CD298A"/>
    <w:rsid w:val="00D266F6"/>
    <w:rsid w:val="00D43B50"/>
    <w:rsid w:val="00D634FA"/>
    <w:rsid w:val="00D75EE5"/>
    <w:rsid w:val="00D76A33"/>
    <w:rsid w:val="00DF47D2"/>
    <w:rsid w:val="00DF6E7F"/>
    <w:rsid w:val="00E020CD"/>
    <w:rsid w:val="00E07554"/>
    <w:rsid w:val="00E2474B"/>
    <w:rsid w:val="00E53570"/>
    <w:rsid w:val="00E763CE"/>
    <w:rsid w:val="00EB7510"/>
    <w:rsid w:val="00EF7227"/>
    <w:rsid w:val="00F13AB6"/>
    <w:rsid w:val="00F80ABA"/>
    <w:rsid w:val="00F80E9C"/>
    <w:rsid w:val="00FB1F7C"/>
    <w:rsid w:val="00FC0D56"/>
    <w:rsid w:val="00FC3DB2"/>
    <w:rsid w:val="00FE0475"/>
    <w:rsid w:val="00FE6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CE2"/>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200CE2"/>
    <w:pPr>
      <w:jc w:val="both"/>
    </w:pPr>
  </w:style>
  <w:style w:type="paragraph" w:customStyle="1" w:styleId="ConsPlusNormal">
    <w:name w:val="ConsPlusNormal"/>
    <w:rsid w:val="00200CE2"/>
    <w:pPr>
      <w:widowControl w:val="0"/>
      <w:autoSpaceDE w:val="0"/>
      <w:autoSpaceDN w:val="0"/>
      <w:adjustRightInd w:val="0"/>
      <w:spacing w:line="240" w:lineRule="auto"/>
      <w:ind w:firstLine="0"/>
      <w:jc w:val="left"/>
    </w:pPr>
    <w:rPr>
      <w:rFonts w:ascii="Arial" w:hAnsi="Arial" w:cs="Arial"/>
      <w:sz w:val="20"/>
      <w:szCs w:val="20"/>
      <w:lang w:eastAsia="ru-RU"/>
    </w:rPr>
  </w:style>
  <w:style w:type="paragraph" w:customStyle="1" w:styleId="ConsPlusTitle">
    <w:name w:val="ConsPlusTitle"/>
    <w:uiPriority w:val="99"/>
    <w:rsid w:val="00200CE2"/>
    <w:pPr>
      <w:widowControl w:val="0"/>
      <w:autoSpaceDE w:val="0"/>
      <w:autoSpaceDN w:val="0"/>
      <w:adjustRightInd w:val="0"/>
      <w:spacing w:line="240" w:lineRule="auto"/>
      <w:ind w:firstLine="0"/>
      <w:jc w:val="left"/>
    </w:pPr>
    <w:rPr>
      <w:rFonts w:ascii="Arial" w:hAnsi="Arial" w:cs="Arial"/>
      <w:b/>
      <w:bCs/>
      <w:sz w:val="16"/>
      <w:szCs w:val="16"/>
      <w:lang w:eastAsia="ru-RU"/>
    </w:rPr>
  </w:style>
  <w:style w:type="character" w:styleId="a4">
    <w:name w:val="Hyperlink"/>
    <w:basedOn w:val="a0"/>
    <w:uiPriority w:val="99"/>
    <w:semiHidden/>
    <w:unhideWhenUsed/>
    <w:rsid w:val="00200CE2"/>
    <w:rPr>
      <w:color w:val="0000FF"/>
      <w:u w:val="single"/>
    </w:rPr>
  </w:style>
  <w:style w:type="paragraph" w:styleId="a5">
    <w:name w:val="header"/>
    <w:basedOn w:val="a"/>
    <w:link w:val="a6"/>
    <w:uiPriority w:val="99"/>
    <w:semiHidden/>
    <w:unhideWhenUsed/>
    <w:rsid w:val="00200CE2"/>
    <w:pPr>
      <w:tabs>
        <w:tab w:val="center" w:pos="4677"/>
        <w:tab w:val="right" w:pos="9355"/>
      </w:tabs>
    </w:pPr>
  </w:style>
  <w:style w:type="character" w:customStyle="1" w:styleId="a6">
    <w:name w:val="Верхний колонтитул Знак"/>
    <w:basedOn w:val="a0"/>
    <w:link w:val="a5"/>
    <w:uiPriority w:val="99"/>
    <w:semiHidden/>
    <w:rsid w:val="00200CE2"/>
    <w:rPr>
      <w:rFonts w:ascii="Times New Roman" w:hAnsi="Times New Roman" w:cs="Times New Roman"/>
      <w:sz w:val="24"/>
      <w:szCs w:val="24"/>
      <w:lang w:eastAsia="ru-RU"/>
    </w:rPr>
  </w:style>
  <w:style w:type="paragraph" w:styleId="a7">
    <w:name w:val="footer"/>
    <w:basedOn w:val="a"/>
    <w:link w:val="a8"/>
    <w:uiPriority w:val="99"/>
    <w:unhideWhenUsed/>
    <w:rsid w:val="00200CE2"/>
    <w:pPr>
      <w:tabs>
        <w:tab w:val="center" w:pos="4677"/>
        <w:tab w:val="right" w:pos="9355"/>
      </w:tabs>
    </w:pPr>
  </w:style>
  <w:style w:type="character" w:customStyle="1" w:styleId="a8">
    <w:name w:val="Нижний колонтитул Знак"/>
    <w:basedOn w:val="a0"/>
    <w:link w:val="a7"/>
    <w:uiPriority w:val="99"/>
    <w:rsid w:val="00200CE2"/>
    <w:rPr>
      <w:rFonts w:ascii="Times New Roman" w:hAnsi="Times New Roman" w:cs="Times New Roman"/>
      <w:sz w:val="24"/>
      <w:szCs w:val="24"/>
      <w:lang w:eastAsia="ru-RU"/>
    </w:rPr>
  </w:style>
  <w:style w:type="paragraph" w:styleId="a9">
    <w:name w:val="Normal (Web)"/>
    <w:basedOn w:val="a"/>
    <w:uiPriority w:val="99"/>
    <w:semiHidden/>
    <w:unhideWhenUsed/>
    <w:rsid w:val="002450A3"/>
    <w:pPr>
      <w:spacing w:before="100" w:beforeAutospacing="1" w:after="100" w:afterAutospacing="1"/>
    </w:pPr>
  </w:style>
  <w:style w:type="paragraph" w:styleId="aa">
    <w:name w:val="List Paragraph"/>
    <w:basedOn w:val="a"/>
    <w:uiPriority w:val="34"/>
    <w:qFormat/>
    <w:rsid w:val="007C6D49"/>
    <w:pPr>
      <w:ind w:left="720"/>
      <w:contextualSpacing/>
    </w:pPr>
  </w:style>
</w:styles>
</file>

<file path=word/webSettings.xml><?xml version="1.0" encoding="utf-8"?>
<w:webSettings xmlns:r="http://schemas.openxmlformats.org/officeDocument/2006/relationships" xmlns:w="http://schemas.openxmlformats.org/wordprocessingml/2006/main">
  <w:divs>
    <w:div w:id="662514337">
      <w:bodyDiv w:val="1"/>
      <w:marLeft w:val="0"/>
      <w:marRight w:val="0"/>
      <w:marTop w:val="0"/>
      <w:marBottom w:val="0"/>
      <w:divBdr>
        <w:top w:val="none" w:sz="0" w:space="0" w:color="auto"/>
        <w:left w:val="none" w:sz="0" w:space="0" w:color="auto"/>
        <w:bottom w:val="none" w:sz="0" w:space="0" w:color="auto"/>
        <w:right w:val="none" w:sz="0" w:space="0" w:color="auto"/>
      </w:divBdr>
    </w:div>
    <w:div w:id="832798698">
      <w:bodyDiv w:val="1"/>
      <w:marLeft w:val="0"/>
      <w:marRight w:val="0"/>
      <w:marTop w:val="0"/>
      <w:marBottom w:val="0"/>
      <w:divBdr>
        <w:top w:val="none" w:sz="0" w:space="0" w:color="auto"/>
        <w:left w:val="none" w:sz="0" w:space="0" w:color="auto"/>
        <w:bottom w:val="none" w:sz="0" w:space="0" w:color="auto"/>
        <w:right w:val="none" w:sz="0" w:space="0" w:color="auto"/>
      </w:divBdr>
    </w:div>
    <w:div w:id="19892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9</Pages>
  <Words>4449</Words>
  <Characters>25365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36</cp:revision>
  <cp:lastPrinted>2019-11-09T17:09:00Z</cp:lastPrinted>
  <dcterms:created xsi:type="dcterms:W3CDTF">2018-11-10T15:36:00Z</dcterms:created>
  <dcterms:modified xsi:type="dcterms:W3CDTF">2022-03-20T06:48:00Z</dcterms:modified>
</cp:coreProperties>
</file>